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7EF0" w:rsidRDefault="008E7EF0" w:rsidP="008E7EF0">
      <w:pPr>
        <w:pStyle w:val="Virsraksts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Pamatlīdzekļu sākotnējā novērtēšana</w:t>
      </w:r>
    </w:p>
    <w:p w:rsidR="008E7EF0" w:rsidRDefault="008E7EF0" w:rsidP="008E7E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7EF0" w:rsidRDefault="008E7EF0" w:rsidP="008E7E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 piemērs</w:t>
      </w:r>
      <w:r>
        <w:rPr>
          <w:rFonts w:ascii="Times New Roman" w:hAnsi="Times New Roman" w:cs="Times New Roman"/>
        </w:rPr>
        <w:t xml:space="preserve"> 2020.gada janvārī SIA „RA” ir saņēmusi iekārtu un akceptējusi nodokļa rēķinu par 2000.00 EUR + PVN 21% 420.-- EUR, kopā ar PVN 2420.00 EUR. Piegādātājam par iekārtu ir samaksāts 1770.00 EUR. Izmantoti SIA „C”  transporta pakalpojumi par objekta iegādi 150.00 EUR + PVN 21% 31.50 EUR, kopā ar PVN 181.50 EUR. Objekts pieņemts ekspluatācijā 2020.gada februārī un noteikts lietderīgās lietošanas laiks 5 gadi. SIA „RA” ir PVN maksātājs.</w:t>
      </w:r>
    </w:p>
    <w:p w:rsidR="008E7EF0" w:rsidRDefault="008E7EF0" w:rsidP="008E7EF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5876"/>
        <w:gridCol w:w="1250"/>
        <w:gridCol w:w="1250"/>
        <w:gridCol w:w="1252"/>
      </w:tblGrid>
      <w:tr w:rsidR="008E7EF0" w:rsidTr="00386A30">
        <w:trPr>
          <w:trHeight w:val="340"/>
        </w:trPr>
        <w:tc>
          <w:tcPr>
            <w:tcW w:w="3052" w:type="pct"/>
            <w:tcBorders>
              <w:bottom w:val="single" w:sz="4" w:space="0" w:color="auto"/>
            </w:tcBorders>
            <w:vAlign w:val="center"/>
          </w:tcPr>
          <w:p w:rsid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Saimnieciskā darījuma saturs</w:t>
            </w:r>
          </w:p>
        </w:tc>
        <w:tc>
          <w:tcPr>
            <w:tcW w:w="649" w:type="pct"/>
            <w:vAlign w:val="center"/>
          </w:tcPr>
          <w:p w:rsid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649" w:type="pct"/>
            <w:vAlign w:val="center"/>
          </w:tcPr>
          <w:p w:rsid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650" w:type="pct"/>
            <w:vAlign w:val="center"/>
          </w:tcPr>
          <w:p w:rsid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</w:tr>
      <w:tr w:rsidR="008E7EF0" w:rsidTr="00386A30">
        <w:trPr>
          <w:trHeight w:val="397"/>
        </w:trPr>
        <w:tc>
          <w:tcPr>
            <w:tcW w:w="3052" w:type="pct"/>
            <w:vMerge w:val="restart"/>
            <w:vAlign w:val="center"/>
          </w:tcPr>
          <w:p w:rsidR="008E7EF0" w:rsidRDefault="008E7EF0" w:rsidP="00386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Saņemta iekārta un akceptēts rēķins</w:t>
            </w:r>
          </w:p>
          <w:p w:rsidR="008E7EF0" w:rsidRDefault="008E7EF0" w:rsidP="008E7EF0">
            <w:pPr>
              <w:pStyle w:val="Sarakstarindkopa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summa bez PVN</w:t>
            </w:r>
          </w:p>
          <w:p w:rsidR="008E7EF0" w:rsidRDefault="008E7EF0" w:rsidP="008E7EF0">
            <w:pPr>
              <w:pStyle w:val="Sarakstarindkopa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AD02F3">
              <w:rPr>
                <w:rFonts w:ascii="Times New Roman" w:hAnsi="Times New Roman" w:cs="Times New Roman"/>
              </w:rPr>
              <w:t>PVN summa</w:t>
            </w:r>
          </w:p>
        </w:tc>
        <w:tc>
          <w:tcPr>
            <w:tcW w:w="649" w:type="pct"/>
            <w:vAlign w:val="center"/>
          </w:tcPr>
          <w:p w:rsidR="008E7EF0" w:rsidRDefault="008E7EF0" w:rsidP="00386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649" w:type="pct"/>
            <w:vAlign w:val="center"/>
          </w:tcPr>
          <w:p w:rsidR="008E7EF0" w:rsidRPr="008E7EF0" w:rsidRDefault="008E7EF0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:rsidR="008E7EF0" w:rsidRPr="008E7EF0" w:rsidRDefault="008E7EF0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Tr="00386A30">
        <w:trPr>
          <w:trHeight w:val="397"/>
        </w:trPr>
        <w:tc>
          <w:tcPr>
            <w:tcW w:w="3052" w:type="pct"/>
            <w:vMerge/>
            <w:vAlign w:val="center"/>
          </w:tcPr>
          <w:p w:rsidR="008E7EF0" w:rsidRPr="00AD02F3" w:rsidRDefault="008E7EF0" w:rsidP="008E7EF0">
            <w:pPr>
              <w:pStyle w:val="Sarakstarindkopa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vAlign w:val="center"/>
          </w:tcPr>
          <w:p w:rsidR="008E7EF0" w:rsidRDefault="008E7EF0" w:rsidP="00386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649" w:type="pct"/>
            <w:vAlign w:val="center"/>
          </w:tcPr>
          <w:p w:rsidR="008E7EF0" w:rsidRPr="008E7EF0" w:rsidRDefault="008E7EF0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:rsidR="008E7EF0" w:rsidRPr="008E7EF0" w:rsidRDefault="008E7EF0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Tr="00386A30">
        <w:trPr>
          <w:trHeight w:val="340"/>
        </w:trPr>
        <w:tc>
          <w:tcPr>
            <w:tcW w:w="3052" w:type="pct"/>
            <w:tcBorders>
              <w:bottom w:val="single" w:sz="4" w:space="0" w:color="auto"/>
            </w:tcBorders>
            <w:vAlign w:val="center"/>
          </w:tcPr>
          <w:p w:rsidR="008E7EF0" w:rsidRDefault="008E7EF0" w:rsidP="00386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Samaksāts piegādātājam par iekārtu</w:t>
            </w:r>
          </w:p>
        </w:tc>
        <w:tc>
          <w:tcPr>
            <w:tcW w:w="649" w:type="pct"/>
            <w:vAlign w:val="center"/>
          </w:tcPr>
          <w:p w:rsidR="008E7EF0" w:rsidRDefault="008E7EF0" w:rsidP="00386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</w:t>
            </w:r>
          </w:p>
        </w:tc>
        <w:tc>
          <w:tcPr>
            <w:tcW w:w="649" w:type="pct"/>
            <w:vAlign w:val="center"/>
          </w:tcPr>
          <w:p w:rsidR="008E7EF0" w:rsidRPr="008E7EF0" w:rsidRDefault="008E7EF0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:rsidR="008E7EF0" w:rsidRPr="008E7EF0" w:rsidRDefault="008E7EF0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Tr="00386A30">
        <w:trPr>
          <w:trHeight w:val="374"/>
        </w:trPr>
        <w:tc>
          <w:tcPr>
            <w:tcW w:w="3052" w:type="pct"/>
            <w:vMerge w:val="restart"/>
            <w:vAlign w:val="center"/>
          </w:tcPr>
          <w:p w:rsidR="008E7EF0" w:rsidRDefault="008E7EF0" w:rsidP="00386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Saņemts rēķins no SIA „C” par transporta pakalpojumiem</w:t>
            </w:r>
          </w:p>
          <w:p w:rsidR="008E7EF0" w:rsidRDefault="008E7EF0" w:rsidP="008E7EF0">
            <w:pPr>
              <w:pStyle w:val="Sarakstarindkopa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summa bez PVN</w:t>
            </w:r>
          </w:p>
          <w:p w:rsidR="008E7EF0" w:rsidRDefault="008E7EF0" w:rsidP="008E7EF0">
            <w:pPr>
              <w:pStyle w:val="Sarakstarindkopa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AD02F3">
              <w:rPr>
                <w:rFonts w:ascii="Times New Roman" w:hAnsi="Times New Roman" w:cs="Times New Roman"/>
              </w:rPr>
              <w:t>PVN summa</w:t>
            </w:r>
          </w:p>
        </w:tc>
        <w:tc>
          <w:tcPr>
            <w:tcW w:w="649" w:type="pct"/>
            <w:vAlign w:val="center"/>
          </w:tcPr>
          <w:p w:rsidR="008E7EF0" w:rsidRDefault="008E7EF0" w:rsidP="00386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49" w:type="pct"/>
            <w:vAlign w:val="center"/>
          </w:tcPr>
          <w:p w:rsidR="008E7EF0" w:rsidRPr="008E7EF0" w:rsidRDefault="008E7EF0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:rsidR="008E7EF0" w:rsidRPr="008E7EF0" w:rsidRDefault="008E7EF0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Tr="00386A30">
        <w:trPr>
          <w:trHeight w:val="375"/>
        </w:trPr>
        <w:tc>
          <w:tcPr>
            <w:tcW w:w="3052" w:type="pct"/>
            <w:vMerge/>
            <w:vAlign w:val="center"/>
          </w:tcPr>
          <w:p w:rsidR="008E7EF0" w:rsidRPr="00AD02F3" w:rsidRDefault="008E7EF0" w:rsidP="008E7EF0">
            <w:pPr>
              <w:pStyle w:val="Sarakstarindkopa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vAlign w:val="center"/>
          </w:tcPr>
          <w:p w:rsidR="008E7EF0" w:rsidRDefault="008E7EF0" w:rsidP="00386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31.50</w:t>
            </w:r>
          </w:p>
        </w:tc>
        <w:tc>
          <w:tcPr>
            <w:tcW w:w="649" w:type="pct"/>
            <w:vAlign w:val="center"/>
          </w:tcPr>
          <w:p w:rsidR="008E7EF0" w:rsidRPr="008E7EF0" w:rsidRDefault="008E7EF0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:rsidR="008E7EF0" w:rsidRPr="008E7EF0" w:rsidRDefault="008E7EF0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Tr="00386A30">
        <w:trPr>
          <w:trHeight w:val="340"/>
        </w:trPr>
        <w:tc>
          <w:tcPr>
            <w:tcW w:w="3052" w:type="pct"/>
            <w:vAlign w:val="center"/>
          </w:tcPr>
          <w:p w:rsidR="008E7EF0" w:rsidRDefault="008E7EF0" w:rsidP="00386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Iekārta pieņemta ekspluatācijā</w:t>
            </w:r>
          </w:p>
        </w:tc>
        <w:tc>
          <w:tcPr>
            <w:tcW w:w="649" w:type="pct"/>
            <w:vAlign w:val="center"/>
          </w:tcPr>
          <w:p w:rsidR="008E7EF0" w:rsidRPr="008E7EF0" w:rsidRDefault="008E7EF0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vAlign w:val="center"/>
          </w:tcPr>
          <w:p w:rsidR="008E7EF0" w:rsidRPr="008E7EF0" w:rsidRDefault="008E7EF0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:rsidR="008E7EF0" w:rsidRPr="008E7EF0" w:rsidRDefault="008E7EF0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Tr="00386A30">
        <w:trPr>
          <w:trHeight w:val="340"/>
        </w:trPr>
        <w:tc>
          <w:tcPr>
            <w:tcW w:w="3052" w:type="pct"/>
            <w:vAlign w:val="center"/>
          </w:tcPr>
          <w:p w:rsidR="008E7EF0" w:rsidRDefault="008E7EF0" w:rsidP="00386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Aprēķināts nolietojums mēnesī</w:t>
            </w:r>
          </w:p>
        </w:tc>
        <w:tc>
          <w:tcPr>
            <w:tcW w:w="649" w:type="pct"/>
            <w:vAlign w:val="center"/>
          </w:tcPr>
          <w:p w:rsidR="008E7EF0" w:rsidRPr="008E7EF0" w:rsidRDefault="008E7EF0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vAlign w:val="center"/>
          </w:tcPr>
          <w:p w:rsidR="008E7EF0" w:rsidRPr="008E7EF0" w:rsidRDefault="008E7EF0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:rsidR="008E7EF0" w:rsidRPr="008E7EF0" w:rsidRDefault="008E7EF0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E7EF0" w:rsidRPr="00E477CB" w:rsidRDefault="008E7EF0" w:rsidP="008E7EF0">
      <w:pPr>
        <w:pStyle w:val="Sarakstarindkopa"/>
        <w:spacing w:after="60" w:line="240" w:lineRule="auto"/>
        <w:rPr>
          <w:rFonts w:ascii="Times New Roman" w:hAnsi="Times New Roman" w:cs="Times New Roman"/>
          <w:b/>
        </w:rPr>
      </w:pPr>
    </w:p>
    <w:p w:rsidR="008E7EF0" w:rsidRPr="007D068D" w:rsidRDefault="008E7EF0" w:rsidP="008E7EF0">
      <w:pPr>
        <w:pStyle w:val="Sarakstarindkopa"/>
        <w:numPr>
          <w:ilvl w:val="0"/>
          <w:numId w:val="41"/>
        </w:numPr>
        <w:spacing w:after="6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Aprēķināt nolietojumu:</w:t>
      </w:r>
    </w:p>
    <w:p w:rsidR="008E7EF0" w:rsidRDefault="008E7EF0" w:rsidP="008E7EF0">
      <w:pPr>
        <w:spacing w:after="60" w:line="240" w:lineRule="auto"/>
        <w:ind w:left="1080"/>
        <w:rPr>
          <w:rFonts w:ascii="Times New Roman" w:hAnsi="Times New Roman" w:cs="Times New Roman"/>
        </w:rPr>
      </w:pPr>
      <w:r w:rsidRPr="007D068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7D068D">
        <w:rPr>
          <w:rFonts w:ascii="Times New Roman" w:hAnsi="Times New Roman" w:cs="Times New Roman"/>
        </w:rPr>
        <w:t xml:space="preserve">.g. = </w:t>
      </w:r>
    </w:p>
    <w:p w:rsidR="008E7EF0" w:rsidRDefault="008E7EF0" w:rsidP="008E7EF0">
      <w:pPr>
        <w:spacing w:after="6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2021.g. = </w:t>
      </w:r>
    </w:p>
    <w:p w:rsidR="008E7EF0" w:rsidRPr="007D068D" w:rsidRDefault="008E7EF0" w:rsidP="008E7EF0">
      <w:pPr>
        <w:pStyle w:val="Sarakstarindkopa"/>
        <w:numPr>
          <w:ilvl w:val="0"/>
          <w:numId w:val="4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Noteikt licences bilances vērtību uz:</w:t>
      </w:r>
    </w:p>
    <w:p w:rsidR="008E7EF0" w:rsidRDefault="008E7EF0" w:rsidP="008E7EF0">
      <w:pPr>
        <w:pStyle w:val="Sarakstarindkopa"/>
        <w:ind w:left="993"/>
        <w:rPr>
          <w:rFonts w:ascii="Times New Roman" w:hAnsi="Times New Roman" w:cs="Times New Roman"/>
        </w:rPr>
      </w:pPr>
      <w:r w:rsidRPr="007D068D">
        <w:rPr>
          <w:rFonts w:ascii="Times New Roman" w:hAnsi="Times New Roman" w:cs="Times New Roman"/>
        </w:rPr>
        <w:t>31.12.20</w:t>
      </w:r>
      <w:r>
        <w:rPr>
          <w:rFonts w:ascii="Times New Roman" w:hAnsi="Times New Roman" w:cs="Times New Roman"/>
        </w:rPr>
        <w:t>20</w:t>
      </w:r>
      <w:r w:rsidRPr="007D068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= </w:t>
      </w:r>
    </w:p>
    <w:p w:rsidR="008E7EF0" w:rsidRDefault="008E7EF0" w:rsidP="008E7EF0">
      <w:pPr>
        <w:pStyle w:val="Sarakstarindkopa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31.12.2021. = </w:t>
      </w:r>
    </w:p>
    <w:p w:rsidR="008E7EF0" w:rsidRDefault="008E7EF0" w:rsidP="008E7EF0">
      <w:pPr>
        <w:pStyle w:val="Sarakstarindkopa"/>
        <w:ind w:left="993"/>
        <w:rPr>
          <w:rFonts w:ascii="Times New Roman" w:hAnsi="Times New Roman" w:cs="Times New Roman"/>
        </w:rPr>
      </w:pPr>
    </w:p>
    <w:p w:rsidR="008E7EF0" w:rsidRDefault="008E7EF0" w:rsidP="008E7EF0">
      <w:pPr>
        <w:pStyle w:val="Sarakstarindkopa"/>
        <w:ind w:left="993"/>
        <w:rPr>
          <w:rFonts w:ascii="Times New Roman" w:hAnsi="Times New Roman" w:cs="Times New Roman"/>
        </w:rPr>
      </w:pPr>
    </w:p>
    <w:p w:rsidR="008E7EF0" w:rsidRDefault="008E7EF0" w:rsidP="008E7EF0">
      <w:pPr>
        <w:pStyle w:val="Sarakstarindkopa"/>
        <w:ind w:left="993"/>
        <w:rPr>
          <w:rFonts w:ascii="Times New Roman" w:hAnsi="Times New Roman" w:cs="Times New Roman"/>
        </w:rPr>
      </w:pPr>
    </w:p>
    <w:p w:rsidR="008E7EF0" w:rsidRDefault="008E7EF0" w:rsidP="008E7EF0">
      <w:pPr>
        <w:pStyle w:val="Sarakstarindkopa"/>
        <w:ind w:left="993"/>
        <w:rPr>
          <w:rFonts w:ascii="Times New Roman" w:hAnsi="Times New Roman" w:cs="Times New Roman"/>
        </w:rPr>
      </w:pPr>
    </w:p>
    <w:p w:rsidR="008E7EF0" w:rsidRPr="00207CA6" w:rsidRDefault="008E7EF0" w:rsidP="008E7EF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5. piemērs. </w:t>
      </w:r>
      <w:r>
        <w:rPr>
          <w:rFonts w:ascii="Times New Roman" w:hAnsi="Times New Roman" w:cs="Times New Roman"/>
          <w:bCs/>
        </w:rPr>
        <w:t>SIA “LL” 2020.gada martā iegādājas vieglo automobili, kura iegādes vērtība bez PVN ir 25500,00 EUR + PVN 21% ___________ EUR, kopā ar PVN _______________ EUR. Automašīna nodota ekspluatācijā 2020.gada martā. Lietderīgās lietošanas laiks noteikts 5 gadi. Nolietojuma aprēķināšanai izmanto lineāro metodi. Nolietojumu rēķina ar nākamā mēneša pirmo datumu.</w:t>
      </w:r>
    </w:p>
    <w:p w:rsidR="008E7EF0" w:rsidRDefault="008E7EF0" w:rsidP="008E7EF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5876"/>
        <w:gridCol w:w="1250"/>
        <w:gridCol w:w="1250"/>
        <w:gridCol w:w="1252"/>
      </w:tblGrid>
      <w:tr w:rsidR="008E7EF0" w:rsidTr="00386A30">
        <w:trPr>
          <w:trHeight w:val="340"/>
        </w:trPr>
        <w:tc>
          <w:tcPr>
            <w:tcW w:w="3052" w:type="pct"/>
            <w:tcBorders>
              <w:bottom w:val="single" w:sz="4" w:space="0" w:color="auto"/>
            </w:tcBorders>
            <w:vAlign w:val="center"/>
          </w:tcPr>
          <w:p w:rsid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Saimnieciskā darījuma saturs</w:t>
            </w:r>
          </w:p>
        </w:tc>
        <w:tc>
          <w:tcPr>
            <w:tcW w:w="649" w:type="pct"/>
            <w:vAlign w:val="center"/>
          </w:tcPr>
          <w:p w:rsid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649" w:type="pct"/>
            <w:vAlign w:val="center"/>
          </w:tcPr>
          <w:p w:rsid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650" w:type="pct"/>
            <w:vAlign w:val="center"/>
          </w:tcPr>
          <w:p w:rsid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</w:tr>
      <w:tr w:rsidR="008E7EF0" w:rsidTr="00386A30">
        <w:trPr>
          <w:trHeight w:val="397"/>
        </w:trPr>
        <w:tc>
          <w:tcPr>
            <w:tcW w:w="3052" w:type="pct"/>
            <w:vMerge w:val="restart"/>
            <w:vAlign w:val="center"/>
          </w:tcPr>
          <w:p w:rsidR="008E7EF0" w:rsidRDefault="008E7EF0" w:rsidP="00386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Iegādāta automašīna:</w:t>
            </w:r>
          </w:p>
          <w:p w:rsidR="008E7EF0" w:rsidRDefault="008E7EF0" w:rsidP="008E7EF0">
            <w:pPr>
              <w:pStyle w:val="Sarakstarindkopa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summa bez PVN</w:t>
            </w:r>
          </w:p>
          <w:p w:rsidR="008E7EF0" w:rsidRPr="006903F0" w:rsidRDefault="008E7EF0" w:rsidP="008E7EF0">
            <w:pPr>
              <w:pStyle w:val="Sarakstarindkopa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PVN summa</w:t>
            </w:r>
          </w:p>
        </w:tc>
        <w:tc>
          <w:tcPr>
            <w:tcW w:w="649" w:type="pct"/>
            <w:vAlign w:val="center"/>
          </w:tcPr>
          <w:p w:rsidR="008E7EF0" w:rsidRPr="006903F0" w:rsidRDefault="008E7EF0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vAlign w:val="center"/>
          </w:tcPr>
          <w:p w:rsidR="008E7EF0" w:rsidRPr="006903F0" w:rsidRDefault="008E7EF0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:rsidR="008E7EF0" w:rsidRPr="006903F0" w:rsidRDefault="008E7EF0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Tr="00386A30">
        <w:trPr>
          <w:trHeight w:val="397"/>
        </w:trPr>
        <w:tc>
          <w:tcPr>
            <w:tcW w:w="3052" w:type="pct"/>
            <w:vMerge/>
            <w:vAlign w:val="center"/>
          </w:tcPr>
          <w:p w:rsidR="008E7EF0" w:rsidRDefault="008E7EF0" w:rsidP="00386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vAlign w:val="center"/>
          </w:tcPr>
          <w:p w:rsidR="008E7EF0" w:rsidRPr="006903F0" w:rsidRDefault="008E7EF0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vAlign w:val="center"/>
          </w:tcPr>
          <w:p w:rsidR="008E7EF0" w:rsidRPr="006903F0" w:rsidRDefault="008E7EF0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:rsidR="008E7EF0" w:rsidRPr="006903F0" w:rsidRDefault="008E7EF0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Tr="00386A30">
        <w:trPr>
          <w:trHeight w:val="340"/>
        </w:trPr>
        <w:tc>
          <w:tcPr>
            <w:tcW w:w="3052" w:type="pct"/>
            <w:tcBorders>
              <w:bottom w:val="single" w:sz="4" w:space="0" w:color="auto"/>
            </w:tcBorders>
            <w:vAlign w:val="center"/>
          </w:tcPr>
          <w:p w:rsidR="008E7EF0" w:rsidRDefault="008E7EF0" w:rsidP="00386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Aprēķināt un iegrāmatots nolietojums par mēnesi</w:t>
            </w:r>
          </w:p>
        </w:tc>
        <w:tc>
          <w:tcPr>
            <w:tcW w:w="649" w:type="pct"/>
            <w:vAlign w:val="center"/>
          </w:tcPr>
          <w:p w:rsidR="008E7EF0" w:rsidRPr="006903F0" w:rsidRDefault="008E7EF0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vAlign w:val="center"/>
          </w:tcPr>
          <w:p w:rsidR="008E7EF0" w:rsidRPr="006903F0" w:rsidRDefault="008E7EF0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:rsidR="008E7EF0" w:rsidRPr="006903F0" w:rsidRDefault="008E7EF0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E7EF0" w:rsidRDefault="008E7EF0" w:rsidP="008E7EF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E7EF0" w:rsidRDefault="008E7EF0" w:rsidP="008E7EF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  <w:iCs/>
        </w:rPr>
        <w:t>Piezīmes, aprēķini:</w:t>
      </w:r>
    </w:p>
    <w:p w:rsidR="008E7EF0" w:rsidRDefault="008E7EF0" w:rsidP="008E7EF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FF0000"/>
        </w:rPr>
      </w:pPr>
    </w:p>
    <w:p w:rsidR="008E7EF0" w:rsidRDefault="008E7EF0" w:rsidP="008E7EF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FF0000"/>
        </w:rPr>
      </w:pPr>
    </w:p>
    <w:p w:rsidR="008E7EF0" w:rsidRDefault="008E7EF0" w:rsidP="008E7EF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FF0000"/>
        </w:rPr>
      </w:pPr>
    </w:p>
    <w:p w:rsidR="008E7EF0" w:rsidRDefault="008E7EF0" w:rsidP="008E7EF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FF0000"/>
        </w:rPr>
      </w:pPr>
    </w:p>
    <w:p w:rsidR="008E7EF0" w:rsidRDefault="008E7EF0" w:rsidP="008E7EF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FF0000"/>
        </w:rPr>
      </w:pPr>
    </w:p>
    <w:p w:rsidR="008E7EF0" w:rsidRDefault="008E7EF0" w:rsidP="008E7EF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FF0000"/>
        </w:rPr>
      </w:pPr>
    </w:p>
    <w:p w:rsidR="008E7EF0" w:rsidRDefault="008E7EF0" w:rsidP="008E7EF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FF0000"/>
        </w:rPr>
      </w:pPr>
    </w:p>
    <w:p w:rsidR="008E7EF0" w:rsidRPr="006903F0" w:rsidRDefault="008E7EF0" w:rsidP="008E7EF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FF0000"/>
        </w:rPr>
      </w:pPr>
    </w:p>
    <w:p w:rsidR="008E7EF0" w:rsidRDefault="008E7EF0" w:rsidP="008E7EF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E7EF0" w:rsidRDefault="008E7EF0" w:rsidP="008E7EF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E7EF0" w:rsidRDefault="008E7EF0" w:rsidP="008E7E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6. piemērs.</w:t>
      </w:r>
      <w:r>
        <w:rPr>
          <w:rFonts w:ascii="Times New Roman" w:hAnsi="Times New Roman" w:cs="Times New Roman"/>
        </w:rPr>
        <w:t xml:space="preserve"> 2019.gada 3.decembrī SIA „SN” ir saņēmusi iekārtu un nodokļa rēķinu par to 7000.00 EUR apmērā. No kredītiestādes saņemts ilgtermiņa aizņēmums 7000.00 EUR apmērā iepriekš minētas iekārtas apmaksai, kas atmaksājams 3 gadu laikā, pirmais kredīta maksājums jāveic 2019.gada 29.decembrī. Piegādātājam tika samaksāts par iekārtu 7000.00 EUR.</w:t>
      </w:r>
    </w:p>
    <w:p w:rsidR="008E7EF0" w:rsidRDefault="008E7EF0" w:rsidP="008E7E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Iekārtas montēšanā un uzstādīšanā tika aprēķināta:</w:t>
      </w:r>
    </w:p>
    <w:p w:rsidR="008E7EF0" w:rsidRDefault="008E7EF0" w:rsidP="008E7EF0">
      <w:pPr>
        <w:pStyle w:val="Sarakstarindkopa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alga strādniekiem – 800.00 EUR;</w:t>
      </w:r>
    </w:p>
    <w:p w:rsidR="008E7EF0" w:rsidRDefault="008E7EF0" w:rsidP="008E7EF0">
      <w:pPr>
        <w:pStyle w:val="Sarakstarindkopa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nodokļi no strādnieku algām  - 250.00 EUR;</w:t>
      </w:r>
    </w:p>
    <w:p w:rsidR="008E7EF0" w:rsidRDefault="008E7EF0" w:rsidP="008E7EF0">
      <w:pPr>
        <w:pStyle w:val="Sarakstarindkopa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VSAOI darba devēja daļa – 190.00 EUR;</w:t>
      </w:r>
    </w:p>
    <w:p w:rsidR="008E7EF0" w:rsidRDefault="008E7EF0" w:rsidP="008E7EF0">
      <w:pPr>
        <w:pStyle w:val="Sarakstarindkopa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uzņēmējdarbības riska nodeva – 2.00 EUR;</w:t>
      </w:r>
    </w:p>
    <w:p w:rsidR="008E7EF0" w:rsidRDefault="008E7EF0" w:rsidP="008E7EF0">
      <w:pPr>
        <w:pStyle w:val="Sarakstarindkopa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izlietoti dažādi materiāli (nepārtrauktā krājumu inventarizācijas metode) – 400.00 EUR;</w:t>
      </w:r>
    </w:p>
    <w:p w:rsidR="008E7EF0" w:rsidRDefault="008E7EF0" w:rsidP="008E7EF0">
      <w:pPr>
        <w:pStyle w:val="Sarakstarindkopa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izmantoti SIA „M” transporta pakalpojumi par objekta piegādi, par ko saņemts nodokļa rēķins -  90.00 EUR;</w:t>
      </w:r>
    </w:p>
    <w:p w:rsidR="008E7EF0" w:rsidRDefault="008E7EF0" w:rsidP="008E7E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Iekārtas montāža pabeigta un objekts pieņemts ekspluatācijā 2020.gada februārī un noteikts lietderīgās lietošanas laiks 5 gadi.</w:t>
      </w:r>
    </w:p>
    <w:p w:rsidR="008E7EF0" w:rsidRDefault="008E7EF0" w:rsidP="008E7E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Līdz objekta nodošanai ekspluatācijā:</w:t>
      </w:r>
    </w:p>
    <w:p w:rsidR="008E7EF0" w:rsidRDefault="008E7EF0" w:rsidP="008E7EF0">
      <w:pPr>
        <w:pStyle w:val="Sarakstarindkopa"/>
        <w:numPr>
          <w:ilvl w:val="0"/>
          <w:numId w:val="15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kredītiestādei pārskaitīta komisijas nauda par kredīta līguma izskatīšanu – 70.00 EUR</w:t>
      </w:r>
    </w:p>
    <w:p w:rsidR="008E7EF0" w:rsidRDefault="008E7EF0" w:rsidP="008E7EF0">
      <w:pPr>
        <w:pStyle w:val="Sarakstarindkopa"/>
        <w:numPr>
          <w:ilvl w:val="0"/>
          <w:numId w:val="15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daļēji atmaksāts saņemtais kredīts – 700.00 EUR</w:t>
      </w:r>
    </w:p>
    <w:p w:rsidR="008E7EF0" w:rsidRDefault="008E7EF0" w:rsidP="008E7EF0">
      <w:pPr>
        <w:pStyle w:val="Sarakstarindkopa"/>
        <w:numPr>
          <w:ilvl w:val="0"/>
          <w:numId w:val="15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samaksāti kredīta lietošanas procenti – 80.00 EUR un uzņēmuma vadība lēmusi, ka tie ir iekļaujami objekta vērtībā </w:t>
      </w:r>
    </w:p>
    <w:p w:rsidR="008E7EF0" w:rsidRPr="00D84251" w:rsidRDefault="008E7EF0" w:rsidP="008E7EF0">
      <w:pPr>
        <w:spacing w:after="0" w:line="240" w:lineRule="auto"/>
        <w:ind w:left="491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SIA “SN” nav PVN maksātāja.</w:t>
      </w:r>
    </w:p>
    <w:p w:rsidR="008E7EF0" w:rsidRDefault="008E7EF0" w:rsidP="008E7EF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834"/>
        <w:gridCol w:w="5504"/>
        <w:gridCol w:w="1094"/>
        <w:gridCol w:w="1098"/>
        <w:gridCol w:w="1098"/>
      </w:tblGrid>
      <w:tr w:rsidR="008E7EF0" w:rsidTr="00386A30">
        <w:trPr>
          <w:trHeight w:val="340"/>
        </w:trPr>
        <w:tc>
          <w:tcPr>
            <w:tcW w:w="433" w:type="pct"/>
            <w:vAlign w:val="center"/>
          </w:tcPr>
          <w:p w:rsid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Nr.p.k.</w:t>
            </w:r>
          </w:p>
        </w:tc>
        <w:tc>
          <w:tcPr>
            <w:tcW w:w="2858" w:type="pct"/>
            <w:vAlign w:val="center"/>
          </w:tcPr>
          <w:p w:rsid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Saimnieciskā darījuma saturs</w:t>
            </w:r>
          </w:p>
        </w:tc>
        <w:tc>
          <w:tcPr>
            <w:tcW w:w="568" w:type="pct"/>
            <w:vAlign w:val="center"/>
          </w:tcPr>
          <w:p w:rsid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570" w:type="pct"/>
            <w:vAlign w:val="center"/>
          </w:tcPr>
          <w:p w:rsid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70" w:type="pct"/>
            <w:vAlign w:val="center"/>
          </w:tcPr>
          <w:p w:rsid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</w:tr>
      <w:tr w:rsidR="008E7EF0" w:rsidRPr="00861C04" w:rsidTr="008E7EF0">
        <w:trPr>
          <w:trHeight w:val="340"/>
        </w:trPr>
        <w:tc>
          <w:tcPr>
            <w:tcW w:w="433" w:type="pct"/>
            <w:vAlign w:val="center"/>
          </w:tcPr>
          <w:p w:rsidR="008E7EF0" w:rsidRPr="00BA350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BA350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8" w:type="pct"/>
            <w:vAlign w:val="center"/>
          </w:tcPr>
          <w:p w:rsidR="008E7EF0" w:rsidRPr="00BA3500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 w:rsidRPr="00BA3500">
              <w:rPr>
                <w:rFonts w:ascii="Times New Roman" w:hAnsi="Times New Roman" w:cs="Times New Roman"/>
              </w:rPr>
              <w:t>Pārskaitīta komisijas nauda par kredīta līguma izskatīšanu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RPr="00861C04" w:rsidTr="008E7EF0">
        <w:trPr>
          <w:trHeight w:val="340"/>
        </w:trPr>
        <w:tc>
          <w:tcPr>
            <w:tcW w:w="433" w:type="pct"/>
            <w:vMerge w:val="restart"/>
            <w:vAlign w:val="center"/>
          </w:tcPr>
          <w:p w:rsidR="008E7EF0" w:rsidRPr="00BA350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BA350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8" w:type="pct"/>
            <w:vMerge w:val="restart"/>
            <w:vAlign w:val="center"/>
          </w:tcPr>
          <w:p w:rsidR="008E7EF0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 w:rsidRPr="00BA3500">
              <w:rPr>
                <w:rFonts w:ascii="Times New Roman" w:hAnsi="Times New Roman" w:cs="Times New Roman"/>
              </w:rPr>
              <w:t>No kredītiestādes saņemts ilgtermiņa aizņēmums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E7EF0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saņemts ilgtermiņa aizņēmums</w:t>
            </w:r>
          </w:p>
          <w:p w:rsidR="008E7EF0" w:rsidRPr="00BA3500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pārgrāmato summu, kas jāmaksā līdz bilances datumam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RPr="00861C04" w:rsidTr="008E7EF0">
        <w:trPr>
          <w:trHeight w:val="340"/>
        </w:trPr>
        <w:tc>
          <w:tcPr>
            <w:tcW w:w="433" w:type="pct"/>
            <w:vMerge/>
            <w:vAlign w:val="center"/>
          </w:tcPr>
          <w:p w:rsidR="008E7EF0" w:rsidRPr="00BA350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8" w:type="pct"/>
            <w:vMerge/>
            <w:vAlign w:val="center"/>
          </w:tcPr>
          <w:p w:rsidR="008E7EF0" w:rsidRPr="00BA3500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RPr="00861C04" w:rsidTr="008E7EF0">
        <w:trPr>
          <w:trHeight w:val="340"/>
        </w:trPr>
        <w:tc>
          <w:tcPr>
            <w:tcW w:w="433" w:type="pct"/>
            <w:vAlign w:val="center"/>
          </w:tcPr>
          <w:p w:rsidR="008E7EF0" w:rsidRPr="00BA350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BA350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8" w:type="pct"/>
            <w:vAlign w:val="center"/>
          </w:tcPr>
          <w:p w:rsidR="008E7EF0" w:rsidRPr="00BA3500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 w:rsidRPr="00BA350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019</w:t>
            </w:r>
            <w:r w:rsidRPr="00BA3500">
              <w:rPr>
                <w:rFonts w:ascii="Times New Roman" w:hAnsi="Times New Roman" w:cs="Times New Roman"/>
              </w:rPr>
              <w:t>.gada 31.decembrī pārgrāmatota kredīta īstermiņa daļa nākamajam periodam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RPr="00861C04" w:rsidTr="008E7EF0">
        <w:trPr>
          <w:trHeight w:val="340"/>
        </w:trPr>
        <w:tc>
          <w:tcPr>
            <w:tcW w:w="433" w:type="pct"/>
            <w:vAlign w:val="center"/>
          </w:tcPr>
          <w:p w:rsidR="008E7EF0" w:rsidRPr="00BA350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BA350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8" w:type="pct"/>
            <w:vAlign w:val="center"/>
          </w:tcPr>
          <w:p w:rsidR="008E7EF0" w:rsidRPr="00BA3500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 w:rsidRPr="00BA3500">
              <w:rPr>
                <w:rFonts w:ascii="Times New Roman" w:hAnsi="Times New Roman" w:cs="Times New Roman"/>
              </w:rPr>
              <w:t>Akceptēts rēķins par iekārtu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RPr="00861C04" w:rsidTr="008E7EF0">
        <w:trPr>
          <w:trHeight w:val="340"/>
        </w:trPr>
        <w:tc>
          <w:tcPr>
            <w:tcW w:w="433" w:type="pct"/>
            <w:vAlign w:val="center"/>
          </w:tcPr>
          <w:p w:rsidR="008E7EF0" w:rsidRPr="00BA350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BA350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8" w:type="pct"/>
            <w:vAlign w:val="center"/>
          </w:tcPr>
          <w:p w:rsidR="008E7EF0" w:rsidRPr="00BA3500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 w:rsidRPr="00BA3500">
              <w:rPr>
                <w:rFonts w:ascii="Times New Roman" w:hAnsi="Times New Roman" w:cs="Times New Roman"/>
              </w:rPr>
              <w:t>Samaksāts piegādātājam par iekārtu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RPr="00861C04" w:rsidTr="008E7EF0">
        <w:trPr>
          <w:trHeight w:val="340"/>
        </w:trPr>
        <w:tc>
          <w:tcPr>
            <w:tcW w:w="433" w:type="pct"/>
            <w:vMerge w:val="restart"/>
            <w:vAlign w:val="center"/>
          </w:tcPr>
          <w:p w:rsidR="008E7EF0" w:rsidRPr="00BA350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BA350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8" w:type="pct"/>
            <w:vMerge w:val="restart"/>
            <w:vAlign w:val="center"/>
          </w:tcPr>
          <w:p w:rsidR="008E7EF0" w:rsidRPr="00BA3500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 w:rsidRPr="00BA3500">
              <w:rPr>
                <w:rFonts w:ascii="Times New Roman" w:hAnsi="Times New Roman" w:cs="Times New Roman"/>
              </w:rPr>
              <w:t>Iekārtas montēšanā un uzstādīšanā aprēķināta alga strādniekiem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RPr="00861C04" w:rsidTr="008E7EF0">
        <w:trPr>
          <w:trHeight w:val="340"/>
        </w:trPr>
        <w:tc>
          <w:tcPr>
            <w:tcW w:w="433" w:type="pct"/>
            <w:vMerge/>
            <w:vAlign w:val="center"/>
          </w:tcPr>
          <w:p w:rsidR="008E7EF0" w:rsidRPr="00BA350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8" w:type="pct"/>
            <w:vMerge/>
            <w:vAlign w:val="center"/>
          </w:tcPr>
          <w:p w:rsidR="008E7EF0" w:rsidRPr="00BA3500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RPr="00861C04" w:rsidTr="008E7EF0">
        <w:trPr>
          <w:trHeight w:val="340"/>
        </w:trPr>
        <w:tc>
          <w:tcPr>
            <w:tcW w:w="433" w:type="pct"/>
            <w:vAlign w:val="center"/>
          </w:tcPr>
          <w:p w:rsidR="008E7EF0" w:rsidRPr="00BA350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BA350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8" w:type="pct"/>
            <w:vAlign w:val="center"/>
          </w:tcPr>
          <w:p w:rsidR="008E7EF0" w:rsidRPr="00BA3500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 w:rsidRPr="00BA3500">
              <w:rPr>
                <w:rFonts w:ascii="Times New Roman" w:hAnsi="Times New Roman" w:cs="Times New Roman"/>
              </w:rPr>
              <w:t>Aprēķināti nodokļi no strādnieku algām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RPr="00861C04" w:rsidTr="008E7EF0">
        <w:trPr>
          <w:trHeight w:val="340"/>
        </w:trPr>
        <w:tc>
          <w:tcPr>
            <w:tcW w:w="433" w:type="pct"/>
            <w:vMerge w:val="restart"/>
            <w:vAlign w:val="center"/>
          </w:tcPr>
          <w:p w:rsidR="008E7EF0" w:rsidRPr="00BA350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BA350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8" w:type="pct"/>
            <w:vMerge w:val="restart"/>
            <w:vAlign w:val="center"/>
          </w:tcPr>
          <w:p w:rsidR="008E7EF0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VSAOI darba devēja daļa:</w:t>
            </w:r>
          </w:p>
          <w:p w:rsidR="008E7EF0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iegrāmato izmaksās</w:t>
            </w:r>
          </w:p>
          <w:p w:rsidR="008E7EF0" w:rsidRPr="00BA3500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attiecina uz PL izveidošanas izmaksām 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RPr="00861C04" w:rsidTr="008E7EF0">
        <w:trPr>
          <w:trHeight w:val="340"/>
        </w:trPr>
        <w:tc>
          <w:tcPr>
            <w:tcW w:w="433" w:type="pct"/>
            <w:vMerge/>
            <w:vAlign w:val="center"/>
          </w:tcPr>
          <w:p w:rsidR="008E7EF0" w:rsidRPr="00BA350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8" w:type="pct"/>
            <w:vMerge/>
            <w:vAlign w:val="center"/>
          </w:tcPr>
          <w:p w:rsidR="008E7EF0" w:rsidRPr="00BA3500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RPr="00861C04" w:rsidTr="008E7EF0">
        <w:trPr>
          <w:trHeight w:val="340"/>
        </w:trPr>
        <w:tc>
          <w:tcPr>
            <w:tcW w:w="433" w:type="pct"/>
            <w:vMerge w:val="restart"/>
            <w:vAlign w:val="center"/>
          </w:tcPr>
          <w:p w:rsidR="008E7EF0" w:rsidRPr="00BA350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BA350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8" w:type="pct"/>
            <w:vMerge w:val="restart"/>
            <w:vAlign w:val="center"/>
          </w:tcPr>
          <w:p w:rsidR="008E7EF0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 w:rsidRPr="00BA3500">
              <w:rPr>
                <w:rFonts w:ascii="Times New Roman" w:hAnsi="Times New Roman" w:cs="Times New Roman"/>
              </w:rPr>
              <w:t>Aprēķināta uzņēmējdarbības riska nodeva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E7EF0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iegrāmato izmaksās</w:t>
            </w:r>
          </w:p>
          <w:p w:rsidR="008E7EF0" w:rsidRPr="00BA3500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attiecina uz PL izveidošanas izmaksām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RPr="00861C04" w:rsidTr="008E7EF0">
        <w:trPr>
          <w:trHeight w:val="340"/>
        </w:trPr>
        <w:tc>
          <w:tcPr>
            <w:tcW w:w="433" w:type="pct"/>
            <w:vMerge/>
            <w:vAlign w:val="center"/>
          </w:tcPr>
          <w:p w:rsidR="008E7EF0" w:rsidRPr="00BA350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8" w:type="pct"/>
            <w:vMerge/>
            <w:vAlign w:val="center"/>
          </w:tcPr>
          <w:p w:rsidR="008E7EF0" w:rsidRPr="00BA3500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RPr="00861C04" w:rsidTr="008E7EF0">
        <w:trPr>
          <w:trHeight w:val="340"/>
        </w:trPr>
        <w:tc>
          <w:tcPr>
            <w:tcW w:w="433" w:type="pct"/>
            <w:vAlign w:val="center"/>
          </w:tcPr>
          <w:p w:rsidR="008E7EF0" w:rsidRPr="00BA350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BA3500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8" w:type="pct"/>
            <w:vAlign w:val="center"/>
          </w:tcPr>
          <w:p w:rsidR="008E7EF0" w:rsidRPr="00BA3500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 w:rsidRPr="00BA3500">
              <w:rPr>
                <w:rFonts w:ascii="Times New Roman" w:hAnsi="Times New Roman" w:cs="Times New Roman"/>
              </w:rPr>
              <w:t>Izlietoti dažādi materiāli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RPr="00861C04" w:rsidTr="008E7EF0">
        <w:trPr>
          <w:trHeight w:val="340"/>
        </w:trPr>
        <w:tc>
          <w:tcPr>
            <w:tcW w:w="433" w:type="pct"/>
            <w:vAlign w:val="center"/>
          </w:tcPr>
          <w:p w:rsidR="008E7EF0" w:rsidRPr="00BA350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BA3500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8" w:type="pct"/>
            <w:vAlign w:val="center"/>
          </w:tcPr>
          <w:p w:rsidR="008E7EF0" w:rsidRPr="00BA3500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 w:rsidRPr="00BA3500">
              <w:rPr>
                <w:rFonts w:ascii="Times New Roman" w:hAnsi="Times New Roman" w:cs="Times New Roman"/>
              </w:rPr>
              <w:t>Saņemts rēķins par SIA „M” transporta pakalpojumiem iekārtai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RPr="00861C04" w:rsidTr="008E7EF0">
        <w:trPr>
          <w:trHeight w:val="340"/>
        </w:trPr>
        <w:tc>
          <w:tcPr>
            <w:tcW w:w="433" w:type="pct"/>
            <w:vAlign w:val="center"/>
          </w:tcPr>
          <w:p w:rsidR="008E7EF0" w:rsidRPr="00BA350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BA3500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8" w:type="pct"/>
            <w:vAlign w:val="center"/>
          </w:tcPr>
          <w:p w:rsidR="008E7EF0" w:rsidRPr="00BA3500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 w:rsidRPr="00BA3500">
              <w:rPr>
                <w:rFonts w:ascii="Times New Roman" w:hAnsi="Times New Roman" w:cs="Times New Roman"/>
              </w:rPr>
              <w:t>Kredītiestādei atmaksāts kredīts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RPr="00861C04" w:rsidTr="008E7EF0">
        <w:trPr>
          <w:trHeight w:val="340"/>
        </w:trPr>
        <w:tc>
          <w:tcPr>
            <w:tcW w:w="433" w:type="pct"/>
            <w:vMerge w:val="restart"/>
            <w:vAlign w:val="center"/>
          </w:tcPr>
          <w:p w:rsidR="008E7EF0" w:rsidRPr="00BA350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BA3500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8" w:type="pct"/>
            <w:vMerge w:val="restart"/>
            <w:vAlign w:val="center"/>
          </w:tcPr>
          <w:p w:rsidR="008E7EF0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 w:rsidRPr="00BA3500">
              <w:rPr>
                <w:rFonts w:ascii="Times New Roman" w:hAnsi="Times New Roman" w:cs="Times New Roman"/>
              </w:rPr>
              <w:t>Kredītiestādei samaksāti kredīta lietošanas procenti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E7EF0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samaksāti procenti (iepriekš nav bijis rēķins)</w:t>
            </w:r>
          </w:p>
          <w:p w:rsidR="008E7EF0" w:rsidRPr="00BA3500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attiecina uz PL izveidošanas izmaksām 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RPr="00861C04" w:rsidTr="008E7EF0">
        <w:trPr>
          <w:trHeight w:val="340"/>
        </w:trPr>
        <w:tc>
          <w:tcPr>
            <w:tcW w:w="433" w:type="pct"/>
            <w:vMerge/>
            <w:vAlign w:val="center"/>
          </w:tcPr>
          <w:p w:rsidR="008E7EF0" w:rsidRPr="00BA350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8" w:type="pct"/>
            <w:vMerge/>
            <w:vAlign w:val="center"/>
          </w:tcPr>
          <w:p w:rsidR="008E7EF0" w:rsidRPr="00BA3500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RPr="00861C04" w:rsidTr="008E7EF0">
        <w:trPr>
          <w:trHeight w:val="340"/>
        </w:trPr>
        <w:tc>
          <w:tcPr>
            <w:tcW w:w="433" w:type="pct"/>
            <w:vAlign w:val="center"/>
          </w:tcPr>
          <w:p w:rsidR="008E7EF0" w:rsidRPr="00BA350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BA3500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8" w:type="pct"/>
            <w:vAlign w:val="center"/>
          </w:tcPr>
          <w:p w:rsidR="008E7EF0" w:rsidRPr="00BA3500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 w:rsidRPr="00BA3500">
              <w:rPr>
                <w:rFonts w:ascii="Times New Roman" w:hAnsi="Times New Roman" w:cs="Times New Roman"/>
              </w:rPr>
              <w:t>Iekārtas montāža un uzstādīšana ir pabeigta, tā tiek nodota ekspluatācijā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RPr="00861C04" w:rsidTr="008E7EF0">
        <w:trPr>
          <w:trHeight w:val="340"/>
        </w:trPr>
        <w:tc>
          <w:tcPr>
            <w:tcW w:w="433" w:type="pct"/>
            <w:vAlign w:val="center"/>
          </w:tcPr>
          <w:p w:rsidR="008E7EF0" w:rsidRPr="00BA350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BA3500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8" w:type="pct"/>
            <w:vAlign w:val="center"/>
          </w:tcPr>
          <w:p w:rsidR="008E7EF0" w:rsidRPr="00BA3500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 w:rsidRPr="00BA3500">
              <w:rPr>
                <w:rFonts w:ascii="Times New Roman" w:hAnsi="Times New Roman" w:cs="Times New Roman"/>
              </w:rPr>
              <w:t>Aprēķināts nolietojums mēnesī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E7EF0" w:rsidRDefault="008E7EF0" w:rsidP="008E7EF0">
      <w:pPr>
        <w:rPr>
          <w:rFonts w:ascii="Times New Roman" w:hAnsi="Times New Roman" w:cs="Times New Roman"/>
        </w:rPr>
      </w:pPr>
    </w:p>
    <w:p w:rsidR="008E7EF0" w:rsidRDefault="008E7EF0" w:rsidP="008E7EF0">
      <w:pPr>
        <w:rPr>
          <w:rFonts w:ascii="Times New Roman" w:hAnsi="Times New Roman" w:cs="Times New Roman"/>
        </w:rPr>
      </w:pPr>
    </w:p>
    <w:p w:rsidR="008E7EF0" w:rsidRDefault="008E7EF0" w:rsidP="008E7EF0">
      <w:pPr>
        <w:rPr>
          <w:rFonts w:ascii="Times New Roman" w:hAnsi="Times New Roman" w:cs="Times New Roman"/>
        </w:rPr>
      </w:pPr>
    </w:p>
    <w:p w:rsidR="008E7EF0" w:rsidRDefault="008E7EF0" w:rsidP="008E7EF0">
      <w:pPr>
        <w:pStyle w:val="Virsraksts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Pamatlīdzekļu nolietojuma aprēķināšana, izmantojot atšķirīgas nolietojuma aprēķināšanas metodes</w:t>
      </w:r>
    </w:p>
    <w:p w:rsidR="008E7EF0" w:rsidRDefault="008E7EF0" w:rsidP="008E7E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7EF0" w:rsidRDefault="008E7EF0" w:rsidP="008E7E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 piemērs.</w:t>
      </w:r>
      <w:r>
        <w:rPr>
          <w:rFonts w:ascii="Times New Roman" w:hAnsi="Times New Roman" w:cs="Times New Roman"/>
        </w:rPr>
        <w:t xml:space="preserve"> Pamatlīdzekļa objekta sākotnējā vērtība 4000.00 EUR</w:t>
      </w:r>
    </w:p>
    <w:p w:rsidR="008E7EF0" w:rsidRDefault="008E7EF0" w:rsidP="008E7E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Likvidācijas vērtību nav iespējams noteikt – tātad 0</w:t>
      </w:r>
    </w:p>
    <w:p w:rsidR="008E7EF0" w:rsidRDefault="008E7EF0" w:rsidP="008E7E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Lietderīgās lietošanas laiks – 5 gadi</w:t>
      </w:r>
    </w:p>
    <w:p w:rsidR="008E7EF0" w:rsidRDefault="008E7EF0" w:rsidP="008E7E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Ekspluatācijā nodošanas datums – 25.12.2019.</w:t>
      </w:r>
    </w:p>
    <w:p w:rsidR="008E7EF0" w:rsidRDefault="008E7EF0" w:rsidP="008E7E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E7EF0" w:rsidRDefault="008E7EF0" w:rsidP="008E7E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Veicamās darbības: aprēķināt pamatlīdzekļa objekta uzkrāto nolietojumu finanšu grāmatvedībā, izmantojot lineāro un ģeometriski degresīvo pamatlīdzekļu nolietojuma aprēķināšanas metodi, salīdzināt rezultātus.</w:t>
      </w:r>
    </w:p>
    <w:p w:rsidR="008E7EF0" w:rsidRDefault="008E7EF0" w:rsidP="008E7E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1176"/>
        <w:gridCol w:w="1970"/>
        <w:gridCol w:w="2628"/>
        <w:gridCol w:w="1616"/>
        <w:gridCol w:w="2238"/>
      </w:tblGrid>
      <w:tr w:rsidR="008E7EF0" w:rsidTr="00386A30">
        <w:trPr>
          <w:trHeight w:val="397"/>
        </w:trPr>
        <w:tc>
          <w:tcPr>
            <w:tcW w:w="611" w:type="pct"/>
            <w:vMerge w:val="restart"/>
            <w:vAlign w:val="center"/>
          </w:tcPr>
          <w:p w:rsid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Gads</w:t>
            </w:r>
          </w:p>
        </w:tc>
        <w:tc>
          <w:tcPr>
            <w:tcW w:w="1023" w:type="pct"/>
            <w:vAlign w:val="center"/>
          </w:tcPr>
          <w:p w:rsid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Sākotnējā vērtība</w:t>
            </w:r>
          </w:p>
        </w:tc>
        <w:tc>
          <w:tcPr>
            <w:tcW w:w="1365" w:type="pct"/>
            <w:vAlign w:val="center"/>
          </w:tcPr>
          <w:p w:rsid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Nolietojums pārskata periodā</w:t>
            </w:r>
          </w:p>
        </w:tc>
        <w:tc>
          <w:tcPr>
            <w:tcW w:w="839" w:type="pct"/>
            <w:vAlign w:val="center"/>
          </w:tcPr>
          <w:p w:rsid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Uzkrātais nolietojums</w:t>
            </w:r>
          </w:p>
        </w:tc>
        <w:tc>
          <w:tcPr>
            <w:tcW w:w="1162" w:type="pct"/>
            <w:vAlign w:val="center"/>
          </w:tcPr>
          <w:p w:rsid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Atlikusī vērtība</w:t>
            </w:r>
          </w:p>
        </w:tc>
      </w:tr>
      <w:tr w:rsidR="008E7EF0" w:rsidTr="00386A30">
        <w:trPr>
          <w:trHeight w:val="397"/>
        </w:trPr>
        <w:tc>
          <w:tcPr>
            <w:tcW w:w="611" w:type="pct"/>
            <w:vMerge/>
            <w:vAlign w:val="center"/>
          </w:tcPr>
          <w:p w:rsid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pct"/>
            <w:vAlign w:val="center"/>
          </w:tcPr>
          <w:p w:rsidR="008E7EF0" w:rsidRPr="00F85DE2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DE2">
              <w:rPr>
                <w:rFonts w:ascii="Times New Roman" w:hAnsi="Times New Roman" w:cs="Times New Roman"/>
                <w:sz w:val="18"/>
                <w:szCs w:val="18"/>
              </w:rPr>
              <w:t>Konta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1220</w:t>
            </w:r>
            <w:r w:rsidRPr="00F85DE2">
              <w:rPr>
                <w:rFonts w:ascii="Times New Roman" w:hAnsi="Times New Roman" w:cs="Times New Roman"/>
                <w:sz w:val="18"/>
                <w:szCs w:val="18"/>
              </w:rPr>
              <w:t xml:space="preserve"> atlikums</w:t>
            </w:r>
          </w:p>
        </w:tc>
        <w:tc>
          <w:tcPr>
            <w:tcW w:w="1365" w:type="pct"/>
            <w:vAlign w:val="center"/>
          </w:tcPr>
          <w:p w:rsidR="008E7EF0" w:rsidRPr="00F85DE2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Grāmatojums D7420 K1290</w:t>
            </w:r>
          </w:p>
        </w:tc>
        <w:tc>
          <w:tcPr>
            <w:tcW w:w="839" w:type="pct"/>
            <w:vAlign w:val="center"/>
          </w:tcPr>
          <w:p w:rsidR="008E7EF0" w:rsidRPr="00F85DE2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Konta 1290 atlikums</w:t>
            </w:r>
          </w:p>
        </w:tc>
        <w:tc>
          <w:tcPr>
            <w:tcW w:w="1162" w:type="pct"/>
            <w:vAlign w:val="center"/>
          </w:tcPr>
          <w:p w:rsidR="008E7EF0" w:rsidRPr="00F85DE2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Starpība starp kontu 1220 un 1290 atlikumiem</w:t>
            </w:r>
          </w:p>
        </w:tc>
      </w:tr>
      <w:tr w:rsidR="008E7EF0" w:rsidTr="00386A30">
        <w:trPr>
          <w:trHeight w:val="397"/>
        </w:trPr>
        <w:tc>
          <w:tcPr>
            <w:tcW w:w="5000" w:type="pct"/>
            <w:gridSpan w:val="5"/>
            <w:vAlign w:val="center"/>
          </w:tcPr>
          <w:p w:rsidR="008E7EF0" w:rsidRPr="00F85DE2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Lineārā metode</w:t>
            </w:r>
          </w:p>
        </w:tc>
      </w:tr>
      <w:tr w:rsidR="008E7EF0" w:rsidTr="00386A30">
        <w:trPr>
          <w:trHeight w:val="397"/>
        </w:trPr>
        <w:tc>
          <w:tcPr>
            <w:tcW w:w="611" w:type="pct"/>
            <w:vAlign w:val="center"/>
          </w:tcPr>
          <w:p w:rsid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23" w:type="pct"/>
            <w:vAlign w:val="center"/>
          </w:tcPr>
          <w:p w:rsidR="008E7EF0" w:rsidRP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pct"/>
            <w:vAlign w:val="center"/>
          </w:tcPr>
          <w:p w:rsidR="008E7EF0" w:rsidRP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vAlign w:val="center"/>
          </w:tcPr>
          <w:p w:rsidR="008E7EF0" w:rsidRP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pct"/>
            <w:vAlign w:val="center"/>
          </w:tcPr>
          <w:p w:rsidR="008E7EF0" w:rsidRP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Tr="00386A30">
        <w:trPr>
          <w:trHeight w:val="397"/>
        </w:trPr>
        <w:tc>
          <w:tcPr>
            <w:tcW w:w="611" w:type="pct"/>
            <w:vAlign w:val="center"/>
          </w:tcPr>
          <w:p w:rsid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23" w:type="pct"/>
            <w:vAlign w:val="center"/>
          </w:tcPr>
          <w:p w:rsidR="008E7EF0" w:rsidRPr="008E7EF0" w:rsidRDefault="008E7EF0" w:rsidP="00386A30">
            <w:pPr>
              <w:jc w:val="center"/>
            </w:pPr>
          </w:p>
        </w:tc>
        <w:tc>
          <w:tcPr>
            <w:tcW w:w="1365" w:type="pct"/>
            <w:vAlign w:val="center"/>
          </w:tcPr>
          <w:p w:rsidR="008E7EF0" w:rsidRP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vAlign w:val="center"/>
          </w:tcPr>
          <w:p w:rsidR="008E7EF0" w:rsidRP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pct"/>
            <w:vAlign w:val="center"/>
          </w:tcPr>
          <w:p w:rsidR="008E7EF0" w:rsidRP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Tr="00386A30">
        <w:trPr>
          <w:trHeight w:val="397"/>
        </w:trPr>
        <w:tc>
          <w:tcPr>
            <w:tcW w:w="611" w:type="pct"/>
            <w:vAlign w:val="center"/>
          </w:tcPr>
          <w:p w:rsid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23" w:type="pct"/>
            <w:vAlign w:val="center"/>
          </w:tcPr>
          <w:p w:rsidR="008E7EF0" w:rsidRPr="008E7EF0" w:rsidRDefault="008E7EF0" w:rsidP="00386A30">
            <w:pPr>
              <w:jc w:val="center"/>
            </w:pPr>
          </w:p>
        </w:tc>
        <w:tc>
          <w:tcPr>
            <w:tcW w:w="1365" w:type="pct"/>
            <w:vAlign w:val="center"/>
          </w:tcPr>
          <w:p w:rsidR="008E7EF0" w:rsidRP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vAlign w:val="center"/>
          </w:tcPr>
          <w:p w:rsidR="008E7EF0" w:rsidRP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pct"/>
            <w:vAlign w:val="center"/>
          </w:tcPr>
          <w:p w:rsidR="008E7EF0" w:rsidRP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Tr="00386A30">
        <w:trPr>
          <w:trHeight w:val="397"/>
        </w:trPr>
        <w:tc>
          <w:tcPr>
            <w:tcW w:w="611" w:type="pct"/>
            <w:vAlign w:val="center"/>
          </w:tcPr>
          <w:p w:rsid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23" w:type="pct"/>
            <w:vAlign w:val="center"/>
          </w:tcPr>
          <w:p w:rsidR="008E7EF0" w:rsidRPr="008E7EF0" w:rsidRDefault="008E7EF0" w:rsidP="00386A30">
            <w:pPr>
              <w:jc w:val="center"/>
            </w:pPr>
          </w:p>
        </w:tc>
        <w:tc>
          <w:tcPr>
            <w:tcW w:w="1365" w:type="pct"/>
            <w:vAlign w:val="center"/>
          </w:tcPr>
          <w:p w:rsidR="008E7EF0" w:rsidRP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vAlign w:val="center"/>
          </w:tcPr>
          <w:p w:rsidR="008E7EF0" w:rsidRP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pct"/>
            <w:vAlign w:val="center"/>
          </w:tcPr>
          <w:p w:rsidR="008E7EF0" w:rsidRP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Tr="00386A30">
        <w:trPr>
          <w:trHeight w:val="397"/>
        </w:trPr>
        <w:tc>
          <w:tcPr>
            <w:tcW w:w="611" w:type="pct"/>
            <w:vAlign w:val="center"/>
          </w:tcPr>
          <w:p w:rsid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23" w:type="pct"/>
            <w:vAlign w:val="center"/>
          </w:tcPr>
          <w:p w:rsidR="008E7EF0" w:rsidRPr="008E7EF0" w:rsidRDefault="008E7EF0" w:rsidP="00386A30">
            <w:pPr>
              <w:jc w:val="center"/>
            </w:pPr>
          </w:p>
        </w:tc>
        <w:tc>
          <w:tcPr>
            <w:tcW w:w="1365" w:type="pct"/>
            <w:vAlign w:val="center"/>
          </w:tcPr>
          <w:p w:rsidR="008E7EF0" w:rsidRP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vAlign w:val="center"/>
          </w:tcPr>
          <w:p w:rsidR="008E7EF0" w:rsidRP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pct"/>
            <w:vAlign w:val="center"/>
          </w:tcPr>
          <w:p w:rsidR="008E7EF0" w:rsidRP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Tr="00386A30">
        <w:trPr>
          <w:trHeight w:val="397"/>
        </w:trPr>
        <w:tc>
          <w:tcPr>
            <w:tcW w:w="5000" w:type="pct"/>
            <w:gridSpan w:val="5"/>
            <w:vAlign w:val="center"/>
          </w:tcPr>
          <w:p w:rsidR="008E7EF0" w:rsidRPr="00F85DE2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Ģeometriski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degresīvā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metode (koeficients – 2)</w:t>
            </w:r>
          </w:p>
        </w:tc>
      </w:tr>
      <w:tr w:rsidR="008E7EF0" w:rsidTr="00386A30">
        <w:trPr>
          <w:trHeight w:val="397"/>
        </w:trPr>
        <w:tc>
          <w:tcPr>
            <w:tcW w:w="611" w:type="pct"/>
            <w:vAlign w:val="center"/>
          </w:tcPr>
          <w:p w:rsid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23" w:type="pct"/>
            <w:vAlign w:val="center"/>
          </w:tcPr>
          <w:p w:rsidR="008E7EF0" w:rsidRPr="008E7EF0" w:rsidRDefault="008E7EF0" w:rsidP="00386A30">
            <w:pPr>
              <w:jc w:val="center"/>
            </w:pPr>
          </w:p>
        </w:tc>
        <w:tc>
          <w:tcPr>
            <w:tcW w:w="1365" w:type="pct"/>
            <w:vAlign w:val="center"/>
          </w:tcPr>
          <w:p w:rsidR="008E7EF0" w:rsidRP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vAlign w:val="center"/>
          </w:tcPr>
          <w:p w:rsidR="008E7EF0" w:rsidRP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pct"/>
            <w:vAlign w:val="center"/>
          </w:tcPr>
          <w:p w:rsidR="008E7EF0" w:rsidRP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Tr="00386A30">
        <w:trPr>
          <w:trHeight w:val="397"/>
        </w:trPr>
        <w:tc>
          <w:tcPr>
            <w:tcW w:w="611" w:type="pct"/>
            <w:vAlign w:val="center"/>
          </w:tcPr>
          <w:p w:rsid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23" w:type="pct"/>
            <w:vAlign w:val="center"/>
          </w:tcPr>
          <w:p w:rsidR="008E7EF0" w:rsidRPr="008E7EF0" w:rsidRDefault="008E7EF0" w:rsidP="00386A30">
            <w:pPr>
              <w:jc w:val="center"/>
            </w:pPr>
          </w:p>
        </w:tc>
        <w:tc>
          <w:tcPr>
            <w:tcW w:w="1365" w:type="pct"/>
            <w:vAlign w:val="center"/>
          </w:tcPr>
          <w:p w:rsidR="008E7EF0" w:rsidRP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vAlign w:val="center"/>
          </w:tcPr>
          <w:p w:rsidR="008E7EF0" w:rsidRP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pct"/>
            <w:vAlign w:val="center"/>
          </w:tcPr>
          <w:p w:rsidR="008E7EF0" w:rsidRP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Tr="00386A30">
        <w:trPr>
          <w:trHeight w:val="397"/>
        </w:trPr>
        <w:tc>
          <w:tcPr>
            <w:tcW w:w="611" w:type="pct"/>
            <w:vAlign w:val="center"/>
          </w:tcPr>
          <w:p w:rsid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23" w:type="pct"/>
            <w:vAlign w:val="center"/>
          </w:tcPr>
          <w:p w:rsidR="008E7EF0" w:rsidRPr="008E7EF0" w:rsidRDefault="008E7EF0" w:rsidP="00386A30">
            <w:pPr>
              <w:jc w:val="center"/>
            </w:pPr>
          </w:p>
        </w:tc>
        <w:tc>
          <w:tcPr>
            <w:tcW w:w="1365" w:type="pct"/>
            <w:vAlign w:val="center"/>
          </w:tcPr>
          <w:p w:rsidR="008E7EF0" w:rsidRP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vAlign w:val="center"/>
          </w:tcPr>
          <w:p w:rsidR="008E7EF0" w:rsidRP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pct"/>
            <w:vAlign w:val="center"/>
          </w:tcPr>
          <w:p w:rsidR="008E7EF0" w:rsidRP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Tr="00386A30">
        <w:trPr>
          <w:trHeight w:val="397"/>
        </w:trPr>
        <w:tc>
          <w:tcPr>
            <w:tcW w:w="611" w:type="pct"/>
            <w:vAlign w:val="center"/>
          </w:tcPr>
          <w:p w:rsid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23" w:type="pct"/>
            <w:vAlign w:val="center"/>
          </w:tcPr>
          <w:p w:rsidR="008E7EF0" w:rsidRPr="008E7EF0" w:rsidRDefault="008E7EF0" w:rsidP="00386A30">
            <w:pPr>
              <w:jc w:val="center"/>
            </w:pPr>
          </w:p>
        </w:tc>
        <w:tc>
          <w:tcPr>
            <w:tcW w:w="1365" w:type="pct"/>
            <w:vAlign w:val="center"/>
          </w:tcPr>
          <w:p w:rsidR="008E7EF0" w:rsidRP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vAlign w:val="center"/>
          </w:tcPr>
          <w:p w:rsidR="008E7EF0" w:rsidRP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pct"/>
            <w:vAlign w:val="center"/>
          </w:tcPr>
          <w:p w:rsidR="008E7EF0" w:rsidRP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Tr="00386A30">
        <w:trPr>
          <w:trHeight w:val="397"/>
        </w:trPr>
        <w:tc>
          <w:tcPr>
            <w:tcW w:w="611" w:type="pct"/>
            <w:vAlign w:val="center"/>
          </w:tcPr>
          <w:p w:rsid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23" w:type="pct"/>
            <w:vAlign w:val="center"/>
          </w:tcPr>
          <w:p w:rsidR="008E7EF0" w:rsidRPr="008E7EF0" w:rsidRDefault="008E7EF0" w:rsidP="00386A30">
            <w:pPr>
              <w:jc w:val="center"/>
            </w:pPr>
          </w:p>
        </w:tc>
        <w:tc>
          <w:tcPr>
            <w:tcW w:w="1365" w:type="pct"/>
            <w:vAlign w:val="center"/>
          </w:tcPr>
          <w:p w:rsidR="008E7EF0" w:rsidRP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vAlign w:val="center"/>
          </w:tcPr>
          <w:p w:rsidR="008E7EF0" w:rsidRP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pct"/>
            <w:vAlign w:val="center"/>
          </w:tcPr>
          <w:p w:rsidR="008E7EF0" w:rsidRPr="008E7EF0" w:rsidRDefault="008E7EF0" w:rsidP="00386A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E7EF0" w:rsidRDefault="008E7EF0" w:rsidP="008E7EF0">
      <w:pPr>
        <w:rPr>
          <w:rFonts w:ascii="Times New Roman" w:eastAsiaTheme="majorEastAsia" w:hAnsi="Times New Roman" w:cs="Times New Roman"/>
          <w:b/>
          <w:bCs/>
        </w:rPr>
      </w:pPr>
    </w:p>
    <w:p w:rsidR="008E7EF0" w:rsidRDefault="008E7EF0" w:rsidP="008E7EF0">
      <w:pPr>
        <w:rPr>
          <w:rFonts w:ascii="Times New Roman" w:eastAsiaTheme="majorEastAsia" w:hAnsi="Times New Roman" w:cs="Times New Roman"/>
          <w:b/>
          <w:bCs/>
        </w:rPr>
      </w:pPr>
    </w:p>
    <w:p w:rsidR="008E7EF0" w:rsidRDefault="008E7EF0" w:rsidP="008E7EF0">
      <w:pPr>
        <w:rPr>
          <w:rFonts w:ascii="Times New Roman" w:eastAsiaTheme="majorEastAsia" w:hAnsi="Times New Roman" w:cs="Times New Roman"/>
          <w:b/>
          <w:bCs/>
        </w:rPr>
      </w:pPr>
    </w:p>
    <w:p w:rsidR="008E7EF0" w:rsidRDefault="008E7EF0" w:rsidP="008E7EF0">
      <w:pPr>
        <w:rPr>
          <w:rFonts w:ascii="Times New Roman" w:eastAsiaTheme="majorEastAsia" w:hAnsi="Times New Roman" w:cs="Times New Roman"/>
          <w:b/>
          <w:bCs/>
        </w:rPr>
      </w:pPr>
    </w:p>
    <w:p w:rsidR="008E7EF0" w:rsidRDefault="008E7EF0" w:rsidP="008E7EF0">
      <w:pPr>
        <w:rPr>
          <w:rFonts w:ascii="Times New Roman" w:eastAsiaTheme="majorEastAsia" w:hAnsi="Times New Roman" w:cs="Times New Roman"/>
          <w:b/>
          <w:bCs/>
        </w:rPr>
      </w:pPr>
    </w:p>
    <w:p w:rsidR="008E7EF0" w:rsidRDefault="008E7EF0" w:rsidP="008E7EF0">
      <w:pPr>
        <w:rPr>
          <w:rFonts w:ascii="Times New Roman" w:eastAsiaTheme="majorEastAsia" w:hAnsi="Times New Roman" w:cs="Times New Roman"/>
          <w:b/>
          <w:bCs/>
        </w:rPr>
      </w:pPr>
    </w:p>
    <w:p w:rsidR="008E7EF0" w:rsidRDefault="008E7EF0" w:rsidP="008E7EF0">
      <w:pPr>
        <w:rPr>
          <w:rFonts w:ascii="Times New Roman" w:eastAsiaTheme="majorEastAsia" w:hAnsi="Times New Roman" w:cs="Times New Roman"/>
          <w:b/>
          <w:bCs/>
        </w:rPr>
      </w:pPr>
    </w:p>
    <w:p w:rsidR="008E7EF0" w:rsidRDefault="008E7EF0" w:rsidP="008E7EF0">
      <w:pPr>
        <w:rPr>
          <w:rFonts w:ascii="Times New Roman" w:eastAsiaTheme="majorEastAsia" w:hAnsi="Times New Roman" w:cs="Times New Roman"/>
          <w:b/>
          <w:bCs/>
        </w:rPr>
      </w:pPr>
    </w:p>
    <w:p w:rsidR="008E7EF0" w:rsidRDefault="008E7EF0" w:rsidP="008E7EF0">
      <w:pPr>
        <w:rPr>
          <w:rFonts w:ascii="Times New Roman" w:eastAsiaTheme="majorEastAsia" w:hAnsi="Times New Roman" w:cs="Times New Roman"/>
          <w:b/>
          <w:bCs/>
        </w:rPr>
      </w:pPr>
    </w:p>
    <w:p w:rsidR="008E7EF0" w:rsidRDefault="008E7EF0" w:rsidP="008E7EF0">
      <w:pPr>
        <w:rPr>
          <w:rFonts w:ascii="Times New Roman" w:eastAsiaTheme="majorEastAsia" w:hAnsi="Times New Roman" w:cs="Times New Roman"/>
          <w:b/>
          <w:bCs/>
        </w:rPr>
      </w:pPr>
    </w:p>
    <w:p w:rsidR="008E7EF0" w:rsidRDefault="008E7EF0" w:rsidP="008E7EF0">
      <w:pPr>
        <w:rPr>
          <w:rFonts w:ascii="Times New Roman" w:eastAsiaTheme="majorEastAsia" w:hAnsi="Times New Roman" w:cs="Times New Roman"/>
          <w:b/>
          <w:bCs/>
        </w:rPr>
      </w:pPr>
    </w:p>
    <w:p w:rsidR="008E7EF0" w:rsidRDefault="008E7EF0" w:rsidP="008E7EF0">
      <w:pPr>
        <w:rPr>
          <w:rFonts w:ascii="Times New Roman" w:eastAsiaTheme="majorEastAsia" w:hAnsi="Times New Roman" w:cs="Times New Roman"/>
          <w:b/>
          <w:bCs/>
        </w:rPr>
      </w:pPr>
    </w:p>
    <w:p w:rsidR="008E7EF0" w:rsidRDefault="008E7EF0" w:rsidP="008E7EF0">
      <w:pPr>
        <w:rPr>
          <w:rFonts w:ascii="Times New Roman" w:eastAsiaTheme="majorEastAsia" w:hAnsi="Times New Roman" w:cs="Times New Roman"/>
          <w:b/>
          <w:bCs/>
        </w:rPr>
      </w:pPr>
    </w:p>
    <w:p w:rsidR="008E7EF0" w:rsidRDefault="008E7EF0" w:rsidP="008E7EF0">
      <w:pPr>
        <w:pStyle w:val="Virsraksts3"/>
        <w:spacing w:line="360" w:lineRule="auto"/>
        <w:rPr>
          <w:rFonts w:ascii="Times New Roman" w:hAnsi="Times New Roman" w:cs="Times New Roman"/>
        </w:rPr>
      </w:pPr>
      <w:r w:rsidRPr="00F620EA">
        <w:rPr>
          <w:rFonts w:ascii="Times New Roman" w:hAnsi="Times New Roman" w:cs="Times New Roman"/>
        </w:rPr>
        <w:lastRenderedPageBreak/>
        <w:t>Pamatlīdzekļa pārvērtēšana atbilstoši zemākajai</w:t>
      </w:r>
      <w:r>
        <w:rPr>
          <w:rFonts w:ascii="Times New Roman" w:hAnsi="Times New Roman" w:cs="Times New Roman"/>
        </w:rPr>
        <w:t>/augstākajai</w:t>
      </w:r>
      <w:r w:rsidRPr="00F620EA">
        <w:rPr>
          <w:rFonts w:ascii="Times New Roman" w:hAnsi="Times New Roman" w:cs="Times New Roman"/>
        </w:rPr>
        <w:t xml:space="preserve"> vērtībai </w:t>
      </w:r>
    </w:p>
    <w:p w:rsidR="008E7EF0" w:rsidRDefault="008E7EF0" w:rsidP="008E7EF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 piemērs.</w:t>
      </w:r>
      <w:r>
        <w:rPr>
          <w:rFonts w:ascii="Times New Roman" w:hAnsi="Times New Roman" w:cs="Times New Roman"/>
        </w:rPr>
        <w:t xml:space="preserve"> Ēka nodota ekspluatācijā 2015.gada aprīlī. Iegādes izmaksas 8520.00 EUR. Lietderīgās lietošanas laiks 10 gadi. Nolietojuma aprēķināšanas metode – lineārā.</w:t>
      </w:r>
    </w:p>
    <w:p w:rsidR="008E7EF0" w:rsidRDefault="008E7EF0" w:rsidP="008E7EF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2016.gada 31.decembrī uzņēmums veica objekta pārvērtēšanu atbilstoši patiesai vērtībai 9500.00 EUR, kura noteikta ar kvalificēta eksperta palīdzību.</w:t>
      </w:r>
    </w:p>
    <w:p w:rsidR="008E7EF0" w:rsidRDefault="008E7EF0" w:rsidP="008E7EF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2018.gada 31.decembrī uzņēmums veica objekta pārvērtēšanu atbilstoši patiesai vērtībai 4400.00 EUR, kura noteikta ar kvalificēta eksperta palīdzību.</w:t>
      </w:r>
    </w:p>
    <w:p w:rsidR="008E7EF0" w:rsidRDefault="008E7EF0" w:rsidP="008E7EF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Pārvērtējot objektu, tiek likvidēts uzkrātais nolietojums un objekta patiesā vērtība pieņemta par tā jauno uzskaites vērtību. Pēc pārvērtēšanas lietderīgās lietošanas laiks paliek nemainīgs.</w:t>
      </w:r>
    </w:p>
    <w:p w:rsidR="008E7EF0" w:rsidRDefault="008E7EF0" w:rsidP="008E7EF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Izmanto metodi – </w:t>
      </w:r>
      <w:r w:rsidRPr="00831DE8">
        <w:rPr>
          <w:rFonts w:ascii="Times New Roman" w:hAnsi="Times New Roman" w:cs="Times New Roman"/>
        </w:rPr>
        <w:t>sākotnēji noraksta līdz pārvērtēšanas datumam uzkrāto nolietojumu no pamatlīdzekļa līdzšinējās uzskaites vērtības un pēc tam atlikušo summu attiecīgi palielina vai samazina atbilstoši pamatlīdzekļa pārvērtēšanā noteiktajai patiesajai vērtībai</w:t>
      </w:r>
      <w:r>
        <w:rPr>
          <w:rFonts w:ascii="Times New Roman" w:hAnsi="Times New Roman" w:cs="Times New Roman"/>
        </w:rPr>
        <w:t>.</w:t>
      </w:r>
    </w:p>
    <w:p w:rsidR="008E7EF0" w:rsidRPr="000206ED" w:rsidRDefault="008E7EF0" w:rsidP="008E7EF0">
      <w:pPr>
        <w:jc w:val="both"/>
        <w:rPr>
          <w:rFonts w:ascii="Times New Roman" w:hAnsi="Times New Roman" w:cs="Times New Roman"/>
          <w:i/>
        </w:rPr>
      </w:pP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834"/>
        <w:gridCol w:w="5506"/>
        <w:gridCol w:w="1094"/>
        <w:gridCol w:w="1097"/>
        <w:gridCol w:w="1097"/>
      </w:tblGrid>
      <w:tr w:rsidR="008E7EF0" w:rsidTr="00386A30">
        <w:trPr>
          <w:trHeight w:val="397"/>
        </w:trPr>
        <w:tc>
          <w:tcPr>
            <w:tcW w:w="399" w:type="pct"/>
            <w:vAlign w:val="center"/>
          </w:tcPr>
          <w:p w:rsid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Nr.p.k.</w:t>
            </w:r>
          </w:p>
        </w:tc>
        <w:tc>
          <w:tcPr>
            <w:tcW w:w="2868" w:type="pct"/>
            <w:vAlign w:val="center"/>
          </w:tcPr>
          <w:p w:rsid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Saimnieciskā darījuma saturs</w:t>
            </w:r>
          </w:p>
        </w:tc>
        <w:tc>
          <w:tcPr>
            <w:tcW w:w="577" w:type="pct"/>
            <w:vAlign w:val="center"/>
          </w:tcPr>
          <w:p w:rsid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578" w:type="pct"/>
            <w:vAlign w:val="center"/>
          </w:tcPr>
          <w:p w:rsid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78" w:type="pct"/>
            <w:vAlign w:val="center"/>
          </w:tcPr>
          <w:p w:rsid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</w:tr>
      <w:tr w:rsidR="008E7EF0" w:rsidRPr="00445E49" w:rsidTr="00386A30">
        <w:trPr>
          <w:trHeight w:val="397"/>
        </w:trPr>
        <w:tc>
          <w:tcPr>
            <w:tcW w:w="399" w:type="pct"/>
            <w:vAlign w:val="center"/>
          </w:tcPr>
          <w:p w:rsidR="008E7EF0" w:rsidRPr="00445E49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5E4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68" w:type="pct"/>
            <w:vAlign w:val="center"/>
          </w:tcPr>
          <w:p w:rsidR="008E7EF0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Likvidēts uzkrātais nolietojums 31.12.2016.</w:t>
            </w:r>
          </w:p>
          <w:p w:rsidR="008E7EF0" w:rsidRPr="00F620EA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77" w:type="pct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RPr="00445E49" w:rsidTr="00386A30">
        <w:trPr>
          <w:trHeight w:val="397"/>
        </w:trPr>
        <w:tc>
          <w:tcPr>
            <w:tcW w:w="399" w:type="pct"/>
            <w:vAlign w:val="center"/>
          </w:tcPr>
          <w:p w:rsidR="008E7EF0" w:rsidRPr="00445E49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68" w:type="pct"/>
            <w:vAlign w:val="center"/>
          </w:tcPr>
          <w:p w:rsidR="008E7EF0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Aprēķināts un iegrāmatots pārvērtēšanas rezultāts uz 31.12.2016.</w:t>
            </w:r>
          </w:p>
          <w:p w:rsidR="008E7EF0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:rsidR="008E7EF0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:rsidR="008E7EF0" w:rsidRPr="00F620EA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77" w:type="pct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RPr="00445E49" w:rsidTr="00386A30">
        <w:trPr>
          <w:trHeight w:val="397"/>
        </w:trPr>
        <w:tc>
          <w:tcPr>
            <w:tcW w:w="399" w:type="pct"/>
            <w:vAlign w:val="center"/>
          </w:tcPr>
          <w:p w:rsid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868" w:type="pct"/>
            <w:vAlign w:val="center"/>
          </w:tcPr>
          <w:p w:rsidR="008E7EF0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Aprēķināts un iegrāmatots nolietojumu par periodu no 01.01.2017. – 31.12.2018.</w:t>
            </w:r>
          </w:p>
        </w:tc>
        <w:tc>
          <w:tcPr>
            <w:tcW w:w="577" w:type="pct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RPr="00445E49" w:rsidTr="00386A30">
        <w:trPr>
          <w:trHeight w:val="397"/>
        </w:trPr>
        <w:tc>
          <w:tcPr>
            <w:tcW w:w="399" w:type="pct"/>
            <w:vAlign w:val="center"/>
          </w:tcPr>
          <w:p w:rsid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868" w:type="pct"/>
            <w:vAlign w:val="center"/>
          </w:tcPr>
          <w:p w:rsidR="008E7EF0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Likvidēta pārvērtēšanas rezerve</w:t>
            </w:r>
          </w:p>
        </w:tc>
        <w:tc>
          <w:tcPr>
            <w:tcW w:w="577" w:type="pct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RPr="00445E49" w:rsidTr="00386A30">
        <w:trPr>
          <w:trHeight w:val="397"/>
        </w:trPr>
        <w:tc>
          <w:tcPr>
            <w:tcW w:w="399" w:type="pct"/>
            <w:vAlign w:val="center"/>
          </w:tcPr>
          <w:p w:rsid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868" w:type="pct"/>
            <w:vAlign w:val="center"/>
          </w:tcPr>
          <w:p w:rsidR="008E7EF0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Likvidēts uzkrātais nolietojums 31.12.2018.</w:t>
            </w:r>
          </w:p>
          <w:p w:rsidR="008E7EF0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:rsidR="008E7EF0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:rsidR="008E7EF0" w:rsidRPr="000206ED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77" w:type="pct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RPr="00445E49" w:rsidTr="00386A30">
        <w:trPr>
          <w:trHeight w:val="397"/>
        </w:trPr>
        <w:tc>
          <w:tcPr>
            <w:tcW w:w="399" w:type="pct"/>
            <w:vAlign w:val="center"/>
          </w:tcPr>
          <w:p w:rsid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868" w:type="pct"/>
            <w:vAlign w:val="center"/>
          </w:tcPr>
          <w:p w:rsidR="008E7EF0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Aprēķināts un iegrāmatots pārvērtēšanas rezultāts uz 31.12.2018.</w:t>
            </w:r>
          </w:p>
          <w:p w:rsidR="008E7EF0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:rsidR="008E7EF0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:rsidR="008E7EF0" w:rsidRPr="000206ED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77" w:type="pct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RPr="00445E49" w:rsidTr="00386A30">
        <w:trPr>
          <w:trHeight w:val="397"/>
        </w:trPr>
        <w:tc>
          <w:tcPr>
            <w:tcW w:w="399" w:type="pct"/>
            <w:vAlign w:val="center"/>
          </w:tcPr>
          <w:p w:rsid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868" w:type="pct"/>
            <w:vAlign w:val="center"/>
          </w:tcPr>
          <w:p w:rsidR="008E7EF0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Aprēķināts iegrāmatots nolietojums par periodu no 01.01.2019.-31.12.2019.</w:t>
            </w:r>
          </w:p>
          <w:p w:rsidR="008E7EF0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:rsidR="008E7EF0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:rsidR="008E7EF0" w:rsidRPr="000206ED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77" w:type="pct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E7EF0" w:rsidRDefault="008E7EF0" w:rsidP="008E7EF0">
      <w:pPr>
        <w:jc w:val="both"/>
        <w:rPr>
          <w:rFonts w:ascii="Times New Roman" w:hAnsi="Times New Roman" w:cs="Times New Roman"/>
          <w:b/>
        </w:rPr>
      </w:pPr>
    </w:p>
    <w:p w:rsidR="008E7EF0" w:rsidRDefault="008E7EF0" w:rsidP="008E7EF0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Aprēķināt bilances vērtību:</w:t>
      </w:r>
    </w:p>
    <w:p w:rsidR="008E7EF0" w:rsidRPr="0046567A" w:rsidRDefault="008E7EF0" w:rsidP="008E7EF0">
      <w:pPr>
        <w:ind w:firstLine="720"/>
        <w:jc w:val="both"/>
        <w:rPr>
          <w:rFonts w:ascii="Times New Roman" w:hAnsi="Times New Roman" w:cs="Times New Roman"/>
          <w:color w:val="FF0000"/>
        </w:rPr>
      </w:pPr>
      <w:r w:rsidRPr="0046567A">
        <w:rPr>
          <w:rFonts w:ascii="Times New Roman" w:hAnsi="Times New Roman" w:cs="Times New Roman"/>
        </w:rPr>
        <w:t>Uz 31.12.2</w:t>
      </w:r>
      <w:r>
        <w:rPr>
          <w:rFonts w:ascii="Times New Roman" w:hAnsi="Times New Roman" w:cs="Times New Roman"/>
        </w:rPr>
        <w:t>01</w:t>
      </w:r>
      <w:r w:rsidRPr="0046567A">
        <w:rPr>
          <w:rFonts w:ascii="Times New Roman" w:hAnsi="Times New Roman" w:cs="Times New Roman"/>
        </w:rPr>
        <w:t xml:space="preserve">8. = </w:t>
      </w:r>
    </w:p>
    <w:p w:rsidR="008E7EF0" w:rsidRPr="0046567A" w:rsidRDefault="008E7EF0" w:rsidP="008E7EF0">
      <w:pPr>
        <w:ind w:firstLine="720"/>
        <w:jc w:val="both"/>
        <w:rPr>
          <w:rFonts w:ascii="Times New Roman" w:hAnsi="Times New Roman" w:cs="Times New Roman"/>
        </w:rPr>
      </w:pPr>
      <w:r w:rsidRPr="0046567A">
        <w:rPr>
          <w:rFonts w:ascii="Times New Roman" w:hAnsi="Times New Roman" w:cs="Times New Roman"/>
        </w:rPr>
        <w:t>Uz 31.12.2</w:t>
      </w:r>
      <w:r>
        <w:rPr>
          <w:rFonts w:ascii="Times New Roman" w:hAnsi="Times New Roman" w:cs="Times New Roman"/>
        </w:rPr>
        <w:t>01</w:t>
      </w:r>
      <w:r w:rsidRPr="0046567A">
        <w:rPr>
          <w:rFonts w:ascii="Times New Roman" w:hAnsi="Times New Roman" w:cs="Times New Roman"/>
        </w:rPr>
        <w:t xml:space="preserve">9. = </w:t>
      </w:r>
    </w:p>
    <w:p w:rsidR="008E7EF0" w:rsidRDefault="008E7EF0" w:rsidP="008E7EF0">
      <w:pPr>
        <w:jc w:val="both"/>
        <w:rPr>
          <w:rFonts w:ascii="Times New Roman" w:hAnsi="Times New Roman" w:cs="Times New Roman"/>
          <w:b/>
        </w:rPr>
      </w:pPr>
    </w:p>
    <w:p w:rsidR="008E7EF0" w:rsidRDefault="008E7EF0" w:rsidP="008E7EF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E7EF0" w:rsidRDefault="008E7EF0" w:rsidP="008E7E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8E7EF0" w:rsidRPr="00590D65" w:rsidRDefault="008E7EF0" w:rsidP="008E7EF0">
      <w:pPr>
        <w:pStyle w:val="Virsraksts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Pamatlīdzekļu izslēgšana</w:t>
      </w:r>
    </w:p>
    <w:p w:rsidR="008E7EF0" w:rsidRPr="008E7EF0" w:rsidRDefault="008E7EF0" w:rsidP="008E7E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9. piemērs.</w:t>
      </w:r>
      <w:r>
        <w:rPr>
          <w:rFonts w:ascii="Times New Roman" w:hAnsi="Times New Roman" w:cs="Times New Roman"/>
        </w:rPr>
        <w:t xml:space="preserve"> Objekta pārdošana.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Mājās?</w:t>
      </w:r>
    </w:p>
    <w:p w:rsidR="008E7EF0" w:rsidRDefault="008E7EF0" w:rsidP="008E7EF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Tehnoloģiskā iekārtas iegādes izmaksas ir 15000.00 EUR un iekārta iegādāta uz pēcapmaksas nosacījumiem 2018. gada septembrī.</w:t>
      </w:r>
    </w:p>
    <w:p w:rsidR="008E7EF0" w:rsidRDefault="008E7EF0" w:rsidP="008E7E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Uzstādīšanas un montāžas izmaksas 1200.00 EUR un par tām saņemts rēķins ar pēcapmaksas nosacījumiem. Tehnoloģiskās iekārtas transportēšanas izdevumi bija 80.00 EUR un par to saņemts rēķins ar pēcapmaksas nosacījumiem.</w:t>
      </w:r>
    </w:p>
    <w:p w:rsidR="008E7EF0" w:rsidRDefault="008E7EF0" w:rsidP="008E7E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Tehnoloģisko iekārtu nodeva ekspluatācijā 2018.gada septembrī.</w:t>
      </w:r>
    </w:p>
    <w:p w:rsidR="008E7EF0" w:rsidRDefault="008E7EF0" w:rsidP="008E7E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Lietderīgās lietošanas laiks noteikts 7 gadi. Nolietojuma aprēķināšanas metode – lineārā. Nolietojumu sāk </w:t>
      </w:r>
      <w:proofErr w:type="spellStart"/>
      <w:r>
        <w:rPr>
          <w:rFonts w:ascii="Times New Roman" w:hAnsi="Times New Roman" w:cs="Times New Roman"/>
        </w:rPr>
        <w:t>reķināt</w:t>
      </w:r>
      <w:proofErr w:type="spellEnd"/>
      <w:r>
        <w:rPr>
          <w:rFonts w:ascii="Times New Roman" w:hAnsi="Times New Roman" w:cs="Times New Roman"/>
        </w:rPr>
        <w:t xml:space="preserve"> ar nākamā mēneša 1.datumu pēc nodošanas ekspluatācijā.</w:t>
      </w:r>
    </w:p>
    <w:p w:rsidR="008E7EF0" w:rsidRDefault="008E7EF0" w:rsidP="008E7E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Objekts pārdots ar pēcapmaksas nosacījumiem 2019.gada februārī, pārdošanas cena 10000.00 EUR + PVN 21%_______ EUR.</w:t>
      </w:r>
    </w:p>
    <w:p w:rsidR="008E7EF0" w:rsidRDefault="008E7EF0" w:rsidP="008E7E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7EF0" w:rsidRDefault="008E7EF0" w:rsidP="008E7EF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Veicamās darbības:</w:t>
      </w:r>
    </w:p>
    <w:p w:rsidR="008E7EF0" w:rsidRDefault="008E7EF0" w:rsidP="008E7EF0">
      <w:pPr>
        <w:pStyle w:val="Sarakstarindkopa"/>
        <w:numPr>
          <w:ilvl w:val="0"/>
          <w:numId w:val="29"/>
        </w:numPr>
        <w:spacing w:after="0" w:line="240" w:lineRule="auto"/>
        <w:ind w:left="141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Iegrāmatot (secīgi) saimnieciskās operācijas, t.i., izveidot un pieņemt pamatlīdzekļa objektu uzskaitē, aprēķināt un iegrāmatot nolietojumu, pārdot objektu un to izslēgt no uzskaites.</w:t>
      </w:r>
    </w:p>
    <w:p w:rsidR="008E7EF0" w:rsidRDefault="008E7EF0" w:rsidP="008E7EF0">
      <w:pPr>
        <w:pStyle w:val="Sarakstarindkopa"/>
        <w:numPr>
          <w:ilvl w:val="0"/>
          <w:numId w:val="29"/>
        </w:numPr>
        <w:spacing w:after="0" w:line="240" w:lineRule="auto"/>
        <w:ind w:left="141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Aprēķināt bilances vērtību uz 31.12.2018. un 31.12.2019.</w:t>
      </w:r>
    </w:p>
    <w:p w:rsidR="008E7EF0" w:rsidRPr="00E566E2" w:rsidRDefault="008E7EF0" w:rsidP="008E7EF0">
      <w:pPr>
        <w:pStyle w:val="Sarakstarindkopa"/>
        <w:numPr>
          <w:ilvl w:val="0"/>
          <w:numId w:val="29"/>
        </w:numPr>
        <w:spacing w:after="0" w:line="240" w:lineRule="auto"/>
        <w:ind w:left="141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Pamatlīdzekļa objekta izslēgšanas rezultātu parādīt Peļņas vai zaudējuma aprēķinā</w:t>
      </w:r>
    </w:p>
    <w:p w:rsidR="008E7EF0" w:rsidRDefault="008E7EF0" w:rsidP="008E7E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Reatab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134"/>
        <w:gridCol w:w="992"/>
        <w:gridCol w:w="957"/>
      </w:tblGrid>
      <w:tr w:rsidR="008E7EF0" w:rsidRPr="00233897" w:rsidTr="00386A30">
        <w:trPr>
          <w:trHeight w:val="397"/>
        </w:trPr>
        <w:tc>
          <w:tcPr>
            <w:tcW w:w="709" w:type="dxa"/>
            <w:vAlign w:val="center"/>
          </w:tcPr>
          <w:p w:rsidR="008E7EF0" w:rsidRPr="00233897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233897">
              <w:rPr>
                <w:rFonts w:ascii="Times New Roman" w:hAnsi="Times New Roman" w:cs="Times New Roman"/>
              </w:rPr>
              <w:t>Nr.p.k.</w:t>
            </w:r>
          </w:p>
        </w:tc>
        <w:tc>
          <w:tcPr>
            <w:tcW w:w="5103" w:type="dxa"/>
            <w:vAlign w:val="center"/>
          </w:tcPr>
          <w:p w:rsidR="008E7EF0" w:rsidRPr="00233897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233897">
              <w:rPr>
                <w:rFonts w:ascii="Times New Roman" w:hAnsi="Times New Roman" w:cs="Times New Roman"/>
              </w:rPr>
              <w:t>Saimnieciskā darījuma saturs</w:t>
            </w:r>
          </w:p>
        </w:tc>
        <w:tc>
          <w:tcPr>
            <w:tcW w:w="1134" w:type="dxa"/>
            <w:vAlign w:val="center"/>
          </w:tcPr>
          <w:p w:rsidR="008E7EF0" w:rsidRPr="00233897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233897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992" w:type="dxa"/>
            <w:vAlign w:val="center"/>
          </w:tcPr>
          <w:p w:rsidR="008E7EF0" w:rsidRPr="00233897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233897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57" w:type="dxa"/>
            <w:vAlign w:val="center"/>
          </w:tcPr>
          <w:p w:rsidR="008E7EF0" w:rsidRPr="00233897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233897">
              <w:rPr>
                <w:rFonts w:ascii="Times New Roman" w:hAnsi="Times New Roman" w:cs="Times New Roman"/>
              </w:rPr>
              <w:t>K</w:t>
            </w:r>
          </w:p>
        </w:tc>
      </w:tr>
      <w:tr w:rsidR="008E7EF0" w:rsidRPr="00233897" w:rsidTr="00386A30">
        <w:trPr>
          <w:trHeight w:val="397"/>
        </w:trPr>
        <w:tc>
          <w:tcPr>
            <w:tcW w:w="709" w:type="dxa"/>
            <w:vAlign w:val="center"/>
          </w:tcPr>
          <w:p w:rsidR="008E7EF0" w:rsidRPr="002306DE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230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Align w:val="center"/>
          </w:tcPr>
          <w:p w:rsidR="008E7EF0" w:rsidRPr="002306DE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 w:rsidRPr="002306DE">
              <w:rPr>
                <w:rFonts w:ascii="Times New Roman" w:hAnsi="Times New Roman" w:cs="Times New Roman"/>
              </w:rPr>
              <w:t>Iegādāta tehnoloģiskā iekārta</w:t>
            </w:r>
          </w:p>
        </w:tc>
        <w:tc>
          <w:tcPr>
            <w:tcW w:w="1134" w:type="dxa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RPr="00233897" w:rsidTr="00386A30">
        <w:trPr>
          <w:trHeight w:val="397"/>
        </w:trPr>
        <w:tc>
          <w:tcPr>
            <w:tcW w:w="709" w:type="dxa"/>
            <w:vAlign w:val="center"/>
          </w:tcPr>
          <w:p w:rsidR="008E7EF0" w:rsidRPr="002306DE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2306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vAlign w:val="center"/>
          </w:tcPr>
          <w:p w:rsidR="008E7EF0" w:rsidRPr="002306DE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 w:rsidRPr="002306DE">
              <w:rPr>
                <w:rFonts w:ascii="Times New Roman" w:hAnsi="Times New Roman" w:cs="Times New Roman"/>
              </w:rPr>
              <w:t>Tehnoloģiskās iekārtas transportēšanas izdevumi</w:t>
            </w:r>
          </w:p>
        </w:tc>
        <w:tc>
          <w:tcPr>
            <w:tcW w:w="1134" w:type="dxa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RPr="00233897" w:rsidTr="00386A30">
        <w:trPr>
          <w:trHeight w:val="397"/>
        </w:trPr>
        <w:tc>
          <w:tcPr>
            <w:tcW w:w="709" w:type="dxa"/>
            <w:vAlign w:val="center"/>
          </w:tcPr>
          <w:p w:rsidR="008E7EF0" w:rsidRPr="002306DE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2306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vAlign w:val="center"/>
          </w:tcPr>
          <w:p w:rsidR="008E7EF0" w:rsidRPr="002306DE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 w:rsidRPr="002306DE">
              <w:rPr>
                <w:rFonts w:ascii="Times New Roman" w:hAnsi="Times New Roman" w:cs="Times New Roman"/>
              </w:rPr>
              <w:t>Tehnoloģiskās iekārtas uzstādīšanas un montēšanas izmaksas</w:t>
            </w:r>
          </w:p>
        </w:tc>
        <w:tc>
          <w:tcPr>
            <w:tcW w:w="1134" w:type="dxa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RPr="00233897" w:rsidTr="00386A30">
        <w:trPr>
          <w:trHeight w:val="397"/>
        </w:trPr>
        <w:tc>
          <w:tcPr>
            <w:tcW w:w="709" w:type="dxa"/>
            <w:vAlign w:val="center"/>
          </w:tcPr>
          <w:p w:rsidR="008E7EF0" w:rsidRPr="002306DE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2306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  <w:vAlign w:val="center"/>
          </w:tcPr>
          <w:p w:rsidR="008E7EF0" w:rsidRPr="002306DE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 w:rsidRPr="002306DE">
              <w:rPr>
                <w:rFonts w:ascii="Times New Roman" w:hAnsi="Times New Roman" w:cs="Times New Roman"/>
              </w:rPr>
              <w:t>Tehnoloģiskā iekārta tiek nodota ekspluatācijā</w:t>
            </w:r>
          </w:p>
        </w:tc>
        <w:tc>
          <w:tcPr>
            <w:tcW w:w="1134" w:type="dxa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RPr="00233897" w:rsidTr="00386A30">
        <w:trPr>
          <w:trHeight w:val="397"/>
        </w:trPr>
        <w:tc>
          <w:tcPr>
            <w:tcW w:w="709" w:type="dxa"/>
            <w:vAlign w:val="center"/>
          </w:tcPr>
          <w:p w:rsidR="008E7EF0" w:rsidRPr="002306DE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2306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  <w:vAlign w:val="center"/>
          </w:tcPr>
          <w:p w:rsidR="008E7EF0" w:rsidRPr="002306DE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 w:rsidRPr="002306DE">
              <w:rPr>
                <w:rFonts w:ascii="Times New Roman" w:hAnsi="Times New Roman" w:cs="Times New Roman"/>
              </w:rPr>
              <w:t>Aprēķināts nolietojums 2</w:t>
            </w:r>
            <w:r>
              <w:rPr>
                <w:rFonts w:ascii="Times New Roman" w:hAnsi="Times New Roman" w:cs="Times New Roman"/>
              </w:rPr>
              <w:t>01</w:t>
            </w:r>
            <w:r w:rsidRPr="002306DE">
              <w:rPr>
                <w:rFonts w:ascii="Times New Roman" w:hAnsi="Times New Roman" w:cs="Times New Roman"/>
              </w:rPr>
              <w:t>8.gadam</w:t>
            </w:r>
          </w:p>
        </w:tc>
        <w:tc>
          <w:tcPr>
            <w:tcW w:w="1134" w:type="dxa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RPr="00233897" w:rsidTr="00386A30">
        <w:trPr>
          <w:trHeight w:val="397"/>
        </w:trPr>
        <w:tc>
          <w:tcPr>
            <w:tcW w:w="709" w:type="dxa"/>
            <w:vAlign w:val="center"/>
          </w:tcPr>
          <w:p w:rsidR="008E7EF0" w:rsidRPr="002306DE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2306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  <w:vAlign w:val="center"/>
          </w:tcPr>
          <w:p w:rsidR="008E7EF0" w:rsidRPr="002306DE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 w:rsidRPr="002306DE">
              <w:rPr>
                <w:rFonts w:ascii="Times New Roman" w:hAnsi="Times New Roman" w:cs="Times New Roman"/>
              </w:rPr>
              <w:t>Aprēķināts nolietojums 2</w:t>
            </w:r>
            <w:r>
              <w:rPr>
                <w:rFonts w:ascii="Times New Roman" w:hAnsi="Times New Roman" w:cs="Times New Roman"/>
              </w:rPr>
              <w:t>01</w:t>
            </w:r>
            <w:r w:rsidRPr="002306DE">
              <w:rPr>
                <w:rFonts w:ascii="Times New Roman" w:hAnsi="Times New Roman" w:cs="Times New Roman"/>
              </w:rPr>
              <w:t>9.gadam</w:t>
            </w:r>
          </w:p>
        </w:tc>
        <w:tc>
          <w:tcPr>
            <w:tcW w:w="1134" w:type="dxa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RPr="00233897" w:rsidTr="00386A30">
        <w:trPr>
          <w:trHeight w:val="397"/>
        </w:trPr>
        <w:tc>
          <w:tcPr>
            <w:tcW w:w="709" w:type="dxa"/>
            <w:vAlign w:val="center"/>
          </w:tcPr>
          <w:p w:rsidR="008E7EF0" w:rsidRPr="002306DE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2306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  <w:vAlign w:val="center"/>
          </w:tcPr>
          <w:p w:rsidR="008E7EF0" w:rsidRPr="002306DE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 w:rsidRPr="002306DE">
              <w:rPr>
                <w:rFonts w:ascii="Times New Roman" w:hAnsi="Times New Roman" w:cs="Times New Roman"/>
              </w:rPr>
              <w:t>Norakstīts uzkrātais nolietojums pārdošanas brīdī</w:t>
            </w:r>
          </w:p>
        </w:tc>
        <w:tc>
          <w:tcPr>
            <w:tcW w:w="1134" w:type="dxa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RPr="00233897" w:rsidTr="00386A30">
        <w:trPr>
          <w:trHeight w:val="397"/>
        </w:trPr>
        <w:tc>
          <w:tcPr>
            <w:tcW w:w="709" w:type="dxa"/>
            <w:vAlign w:val="center"/>
          </w:tcPr>
          <w:p w:rsidR="008E7EF0" w:rsidRPr="002306DE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2306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  <w:vAlign w:val="center"/>
          </w:tcPr>
          <w:p w:rsidR="008E7EF0" w:rsidRPr="002306DE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 w:rsidRPr="002306DE">
              <w:rPr>
                <w:rFonts w:ascii="Times New Roman" w:hAnsi="Times New Roman" w:cs="Times New Roman"/>
              </w:rPr>
              <w:t>Norakstīta izmaksās nenoamortizētā vērtība</w:t>
            </w:r>
          </w:p>
        </w:tc>
        <w:tc>
          <w:tcPr>
            <w:tcW w:w="1134" w:type="dxa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RPr="00233897" w:rsidTr="00386A30">
        <w:trPr>
          <w:trHeight w:val="397"/>
        </w:trPr>
        <w:tc>
          <w:tcPr>
            <w:tcW w:w="709" w:type="dxa"/>
            <w:vMerge w:val="restart"/>
            <w:vAlign w:val="center"/>
          </w:tcPr>
          <w:p w:rsidR="008E7EF0" w:rsidRPr="002306DE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2306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3" w:type="dxa"/>
            <w:vMerge w:val="restart"/>
            <w:vAlign w:val="center"/>
          </w:tcPr>
          <w:p w:rsidR="008E7EF0" w:rsidRPr="002306DE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 w:rsidRPr="002306DE">
              <w:rPr>
                <w:rFonts w:ascii="Times New Roman" w:hAnsi="Times New Roman" w:cs="Times New Roman"/>
              </w:rPr>
              <w:t>Atzīti ieņēmumi no objekta pārdošanas</w:t>
            </w:r>
          </w:p>
        </w:tc>
        <w:tc>
          <w:tcPr>
            <w:tcW w:w="1134" w:type="dxa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F0" w:rsidRPr="000206ED" w:rsidTr="00386A30">
        <w:trPr>
          <w:trHeight w:val="397"/>
        </w:trPr>
        <w:tc>
          <w:tcPr>
            <w:tcW w:w="709" w:type="dxa"/>
            <w:vMerge/>
            <w:vAlign w:val="center"/>
          </w:tcPr>
          <w:p w:rsidR="008E7EF0" w:rsidRPr="00A61B1E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vMerge/>
            <w:vAlign w:val="center"/>
          </w:tcPr>
          <w:p w:rsidR="008E7EF0" w:rsidRPr="00A61B1E" w:rsidRDefault="008E7EF0" w:rsidP="00386A30">
            <w:pPr>
              <w:pStyle w:val="Sarakstarindkopa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Align w:val="center"/>
          </w:tcPr>
          <w:p w:rsidR="008E7EF0" w:rsidRPr="008E7EF0" w:rsidRDefault="008E7EF0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E7EF0" w:rsidRDefault="008E7EF0" w:rsidP="008E7EF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7EF0" w:rsidRDefault="008E7EF0" w:rsidP="008E7EF0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Aprēķināt bilances vērtību:</w:t>
      </w:r>
    </w:p>
    <w:p w:rsidR="008E7EF0" w:rsidRDefault="008E7EF0" w:rsidP="008E7EF0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</w:rPr>
        <w:tab/>
        <w:t xml:space="preserve">Uz 31.12.2018. = </w:t>
      </w:r>
    </w:p>
    <w:p w:rsidR="008E7EF0" w:rsidRDefault="008E7EF0" w:rsidP="008E7EF0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ab/>
      </w:r>
      <w:r>
        <w:rPr>
          <w:rFonts w:ascii="Times New Roman" w:hAnsi="Times New Roman" w:cs="Times New Roman"/>
          <w:i/>
        </w:rPr>
        <w:t xml:space="preserve">Uz 31.12.2019. = </w:t>
      </w:r>
    </w:p>
    <w:p w:rsidR="008E7EF0" w:rsidRDefault="008E7EF0" w:rsidP="008E7EF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Darījumu parādīt Peļņas vai zaudējuma aprēķinā: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w:rsidR="008E7EF0" w:rsidTr="00386A30">
        <w:trPr>
          <w:trHeight w:val="340"/>
        </w:trPr>
        <w:tc>
          <w:tcPr>
            <w:tcW w:w="4501" w:type="dxa"/>
            <w:vAlign w:val="center"/>
          </w:tcPr>
          <w:p w:rsidR="008E7EF0" w:rsidRPr="00590D65" w:rsidRDefault="008E7EF0" w:rsidP="00386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Posteņa nosaukums:</w:t>
            </w:r>
          </w:p>
          <w:p w:rsidR="008E7EF0" w:rsidRDefault="008E7EF0" w:rsidP="00386A30">
            <w:pPr>
              <w:rPr>
                <w:rFonts w:ascii="Times New Roman" w:hAnsi="Times New Roman" w:cs="Times New Roman"/>
              </w:rPr>
            </w:pPr>
          </w:p>
          <w:p w:rsidR="008E7EF0" w:rsidRDefault="008E7EF0" w:rsidP="00386A30">
            <w:pPr>
              <w:rPr>
                <w:rFonts w:ascii="Times New Roman" w:hAnsi="Times New Roman" w:cs="Times New Roman"/>
              </w:rPr>
            </w:pPr>
          </w:p>
          <w:p w:rsidR="008E7EF0" w:rsidRPr="00EB16F4" w:rsidRDefault="008E7EF0" w:rsidP="00386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</w:tcPr>
          <w:p w:rsidR="008E7EF0" w:rsidRPr="00590D65" w:rsidRDefault="008E7EF0" w:rsidP="00386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Vērtība (aprēķins):</w:t>
            </w:r>
          </w:p>
          <w:p w:rsidR="008E7EF0" w:rsidRDefault="008E7EF0" w:rsidP="00386A30">
            <w:pPr>
              <w:rPr>
                <w:rFonts w:ascii="Times New Roman" w:hAnsi="Times New Roman" w:cs="Times New Roman"/>
              </w:rPr>
            </w:pPr>
          </w:p>
        </w:tc>
      </w:tr>
    </w:tbl>
    <w:p w:rsidR="0009327A" w:rsidRPr="008E7EF0" w:rsidRDefault="0009327A" w:rsidP="008E7EF0"/>
    <w:sectPr w:rsidR="0009327A" w:rsidRPr="008E7EF0" w:rsidSect="00AD4367">
      <w:headerReference w:type="default" r:id="rId8"/>
      <w:pgSz w:w="11906" w:h="16838"/>
      <w:pgMar w:top="1134" w:right="1134" w:bottom="709" w:left="1134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C027B" w:rsidRDefault="00EC027B" w:rsidP="00597596">
      <w:pPr>
        <w:spacing w:after="0" w:line="240" w:lineRule="auto"/>
      </w:pPr>
      <w:r>
        <w:separator/>
      </w:r>
    </w:p>
  </w:endnote>
  <w:endnote w:type="continuationSeparator" w:id="0">
    <w:p w:rsidR="00EC027B" w:rsidRDefault="00EC027B" w:rsidP="0059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BA"/>
    <w:family w:val="swiss"/>
    <w:pitch w:val="variable"/>
    <w:sig w:usb0="21002A87" w:usb1="00000000" w:usb2="00000000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C027B" w:rsidRDefault="00EC027B" w:rsidP="00597596">
      <w:pPr>
        <w:spacing w:after="0" w:line="240" w:lineRule="auto"/>
      </w:pPr>
      <w:r>
        <w:separator/>
      </w:r>
    </w:p>
  </w:footnote>
  <w:footnote w:type="continuationSeparator" w:id="0">
    <w:p w:rsidR="00EC027B" w:rsidRDefault="00EC027B" w:rsidP="00597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19657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075948" w:rsidRPr="00AD4367" w:rsidRDefault="00AD4367" w:rsidP="00AD4367">
        <w:pPr>
          <w:pStyle w:val="Kjene"/>
          <w:pBdr>
            <w:bottom w:val="single" w:sz="4" w:space="1" w:color="auto"/>
          </w:pBdr>
          <w:rPr>
            <w:rFonts w:ascii="Times New Roman" w:hAnsi="Times New Roman"/>
            <w:i/>
            <w:sz w:val="16"/>
            <w:szCs w:val="16"/>
          </w:rPr>
        </w:pPr>
        <w:r w:rsidRPr="00DC7249">
          <w:rPr>
            <w:rFonts w:ascii="Times New Roman" w:hAnsi="Times New Roman"/>
            <w:i/>
            <w:sz w:val="16"/>
            <w:szCs w:val="16"/>
          </w:rPr>
          <w:t xml:space="preserve">Lektore: Mg.oec. Laila Kelmere, </w:t>
        </w:r>
        <w:r>
          <w:rPr>
            <w:rFonts w:ascii="Times New Roman" w:hAnsi="Times New Roman"/>
            <w:i/>
            <w:sz w:val="16"/>
            <w:szCs w:val="16"/>
          </w:rPr>
          <w:t>Finanšu grāmatvedība</w:t>
        </w:r>
        <w:r w:rsidRPr="00DC7249">
          <w:rPr>
            <w:rFonts w:ascii="Times New Roman" w:hAnsi="Times New Roman"/>
            <w:i/>
            <w:sz w:val="16"/>
            <w:szCs w:val="16"/>
          </w:rPr>
          <w:t xml:space="preserve">, </w:t>
        </w:r>
        <w:r>
          <w:rPr>
            <w:rFonts w:ascii="Times New Roman" w:hAnsi="Times New Roman"/>
            <w:i/>
            <w:sz w:val="16"/>
            <w:szCs w:val="16"/>
          </w:rPr>
          <w:t>2020</w:t>
        </w:r>
        <w:r>
          <w:rPr>
            <w:rFonts w:ascii="Times New Roman" w:hAnsi="Times New Roman" w:cs="Times New Roman"/>
            <w:i/>
            <w:sz w:val="18"/>
            <w:szCs w:val="18"/>
          </w:rPr>
          <w:tab/>
        </w:r>
        <w:r>
          <w:rPr>
            <w:rFonts w:ascii="Times New Roman" w:hAnsi="Times New Roman" w:cs="Times New Roman"/>
            <w:i/>
            <w:sz w:val="18"/>
            <w:szCs w:val="18"/>
          </w:rPr>
          <w:tab/>
        </w:r>
        <w:r>
          <w:rPr>
            <w:rFonts w:ascii="Times New Roman" w:hAnsi="Times New Roman" w:cs="Times New Roman"/>
            <w:i/>
            <w:sz w:val="18"/>
            <w:szCs w:val="18"/>
          </w:rPr>
          <w:tab/>
        </w:r>
        <w:r>
          <w:rPr>
            <w:rFonts w:ascii="Times New Roman" w:hAnsi="Times New Roman" w:cs="Times New Roman"/>
            <w:i/>
            <w:sz w:val="18"/>
            <w:szCs w:val="18"/>
          </w:rPr>
          <w:tab/>
        </w:r>
        <w:r w:rsidR="003B6C5E" w:rsidRPr="000E0F6E">
          <w:rPr>
            <w:rFonts w:ascii="Times New Roman" w:hAnsi="Times New Roman" w:cs="Times New Roman"/>
            <w:sz w:val="20"/>
          </w:rPr>
          <w:fldChar w:fldCharType="begin"/>
        </w:r>
        <w:r w:rsidR="00075948" w:rsidRPr="000E0F6E">
          <w:rPr>
            <w:rFonts w:ascii="Times New Roman" w:hAnsi="Times New Roman" w:cs="Times New Roman"/>
            <w:sz w:val="20"/>
          </w:rPr>
          <w:instrText>PAGE   \* MERGEFORMAT</w:instrText>
        </w:r>
        <w:r w:rsidR="003B6C5E" w:rsidRPr="000E0F6E">
          <w:rPr>
            <w:rFonts w:ascii="Times New Roman" w:hAnsi="Times New Roman" w:cs="Times New Roman"/>
            <w:sz w:val="20"/>
          </w:rPr>
          <w:fldChar w:fldCharType="separate"/>
        </w:r>
        <w:r w:rsidR="00EF1B1B">
          <w:rPr>
            <w:rFonts w:ascii="Times New Roman" w:hAnsi="Times New Roman" w:cs="Times New Roman"/>
            <w:noProof/>
            <w:sz w:val="20"/>
          </w:rPr>
          <w:t>6</w:t>
        </w:r>
        <w:r w:rsidR="003B6C5E" w:rsidRPr="000E0F6E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4309C"/>
    <w:multiLevelType w:val="hybridMultilevel"/>
    <w:tmpl w:val="17E64676"/>
    <w:lvl w:ilvl="0" w:tplc="DFBCF3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1AC8"/>
    <w:multiLevelType w:val="hybridMultilevel"/>
    <w:tmpl w:val="25AA3F56"/>
    <w:lvl w:ilvl="0" w:tplc="97C00FA6">
      <w:start w:val="1"/>
      <w:numFmt w:val="bullet"/>
      <w:lvlText w:val=""/>
      <w:lvlJc w:val="left"/>
      <w:pPr>
        <w:ind w:left="1000" w:hanging="360"/>
      </w:pPr>
      <w:rPr>
        <w:rFonts w:ascii="Wingdings 2" w:hAnsi="Wingdings 2" w:hint="default"/>
      </w:rPr>
    </w:lvl>
    <w:lvl w:ilvl="1" w:tplc="0426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 w15:restartNumberingAfterBreak="0">
    <w:nsid w:val="11D8398C"/>
    <w:multiLevelType w:val="hybridMultilevel"/>
    <w:tmpl w:val="9D86C606"/>
    <w:lvl w:ilvl="0" w:tplc="34E4670C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548C9"/>
    <w:multiLevelType w:val="hybridMultilevel"/>
    <w:tmpl w:val="FC28109A"/>
    <w:lvl w:ilvl="0" w:tplc="EBF0F2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43D17"/>
    <w:multiLevelType w:val="hybridMultilevel"/>
    <w:tmpl w:val="4A2C085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0605F"/>
    <w:multiLevelType w:val="hybridMultilevel"/>
    <w:tmpl w:val="043E0CAC"/>
    <w:lvl w:ilvl="0" w:tplc="7EB456A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70759"/>
    <w:multiLevelType w:val="hybridMultilevel"/>
    <w:tmpl w:val="9D86C606"/>
    <w:lvl w:ilvl="0" w:tplc="34E4670C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B1E95"/>
    <w:multiLevelType w:val="hybridMultilevel"/>
    <w:tmpl w:val="C0AAF068"/>
    <w:lvl w:ilvl="0" w:tplc="A372D24C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07FD2"/>
    <w:multiLevelType w:val="hybridMultilevel"/>
    <w:tmpl w:val="DDA81AFA"/>
    <w:lvl w:ilvl="0" w:tplc="C712803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B2745"/>
    <w:multiLevelType w:val="hybridMultilevel"/>
    <w:tmpl w:val="8794ACD8"/>
    <w:lvl w:ilvl="0" w:tplc="04260011">
      <w:start w:val="1"/>
      <w:numFmt w:val="decimal"/>
      <w:lvlText w:val="%1)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1E45179"/>
    <w:multiLevelType w:val="hybridMultilevel"/>
    <w:tmpl w:val="FD90432A"/>
    <w:lvl w:ilvl="0" w:tplc="0AD869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E64B2"/>
    <w:multiLevelType w:val="hybridMultilevel"/>
    <w:tmpl w:val="8624A032"/>
    <w:lvl w:ilvl="0" w:tplc="428C6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C7685"/>
    <w:multiLevelType w:val="hybridMultilevel"/>
    <w:tmpl w:val="17E64676"/>
    <w:lvl w:ilvl="0" w:tplc="DFBCF3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34CA9"/>
    <w:multiLevelType w:val="hybridMultilevel"/>
    <w:tmpl w:val="7F488244"/>
    <w:lvl w:ilvl="0" w:tplc="56B2830E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02793"/>
    <w:multiLevelType w:val="hybridMultilevel"/>
    <w:tmpl w:val="BB0C49D2"/>
    <w:lvl w:ilvl="0" w:tplc="F68039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F2472"/>
    <w:multiLevelType w:val="hybridMultilevel"/>
    <w:tmpl w:val="DC18FCF8"/>
    <w:lvl w:ilvl="0" w:tplc="44C6BB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45E57B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F7E1CB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8EE4FD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FC4CFC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B5672C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B5A9BF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B72EF3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250DC6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790BD8"/>
    <w:multiLevelType w:val="hybridMultilevel"/>
    <w:tmpl w:val="21FAD9F2"/>
    <w:lvl w:ilvl="0" w:tplc="B2C0EDF6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320" w:hanging="360"/>
      </w:pPr>
    </w:lvl>
    <w:lvl w:ilvl="2" w:tplc="0426001B" w:tentative="1">
      <w:start w:val="1"/>
      <w:numFmt w:val="lowerRoman"/>
      <w:lvlText w:val="%3."/>
      <w:lvlJc w:val="right"/>
      <w:pPr>
        <w:ind w:left="5040" w:hanging="180"/>
      </w:pPr>
    </w:lvl>
    <w:lvl w:ilvl="3" w:tplc="0426000F" w:tentative="1">
      <w:start w:val="1"/>
      <w:numFmt w:val="decimal"/>
      <w:lvlText w:val="%4."/>
      <w:lvlJc w:val="left"/>
      <w:pPr>
        <w:ind w:left="5760" w:hanging="360"/>
      </w:pPr>
    </w:lvl>
    <w:lvl w:ilvl="4" w:tplc="04260019" w:tentative="1">
      <w:start w:val="1"/>
      <w:numFmt w:val="lowerLetter"/>
      <w:lvlText w:val="%5."/>
      <w:lvlJc w:val="left"/>
      <w:pPr>
        <w:ind w:left="6480" w:hanging="360"/>
      </w:pPr>
    </w:lvl>
    <w:lvl w:ilvl="5" w:tplc="0426001B" w:tentative="1">
      <w:start w:val="1"/>
      <w:numFmt w:val="lowerRoman"/>
      <w:lvlText w:val="%6."/>
      <w:lvlJc w:val="right"/>
      <w:pPr>
        <w:ind w:left="7200" w:hanging="180"/>
      </w:pPr>
    </w:lvl>
    <w:lvl w:ilvl="6" w:tplc="0426000F" w:tentative="1">
      <w:start w:val="1"/>
      <w:numFmt w:val="decimal"/>
      <w:lvlText w:val="%7."/>
      <w:lvlJc w:val="left"/>
      <w:pPr>
        <w:ind w:left="7920" w:hanging="360"/>
      </w:pPr>
    </w:lvl>
    <w:lvl w:ilvl="7" w:tplc="04260019" w:tentative="1">
      <w:start w:val="1"/>
      <w:numFmt w:val="lowerLetter"/>
      <w:lvlText w:val="%8."/>
      <w:lvlJc w:val="left"/>
      <w:pPr>
        <w:ind w:left="8640" w:hanging="360"/>
      </w:pPr>
    </w:lvl>
    <w:lvl w:ilvl="8" w:tplc="042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345A2D03"/>
    <w:multiLevelType w:val="hybridMultilevel"/>
    <w:tmpl w:val="F9FE4B56"/>
    <w:lvl w:ilvl="0" w:tplc="2BBE95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D1174"/>
    <w:multiLevelType w:val="hybridMultilevel"/>
    <w:tmpl w:val="A9547D06"/>
    <w:lvl w:ilvl="0" w:tplc="042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D150545"/>
    <w:multiLevelType w:val="hybridMultilevel"/>
    <w:tmpl w:val="9D86C606"/>
    <w:lvl w:ilvl="0" w:tplc="34E4670C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67004"/>
    <w:multiLevelType w:val="hybridMultilevel"/>
    <w:tmpl w:val="DDA81AFA"/>
    <w:lvl w:ilvl="0" w:tplc="C712803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65EAA"/>
    <w:multiLevelType w:val="hybridMultilevel"/>
    <w:tmpl w:val="1BA4A834"/>
    <w:lvl w:ilvl="0" w:tplc="97C00FA6">
      <w:start w:val="1"/>
      <w:numFmt w:val="bullet"/>
      <w:lvlText w:val=""/>
      <w:lvlJc w:val="left"/>
      <w:pPr>
        <w:ind w:left="1000" w:hanging="360"/>
      </w:pPr>
      <w:rPr>
        <w:rFonts w:ascii="Wingdings 2" w:hAnsi="Wingdings 2" w:hint="default"/>
      </w:rPr>
    </w:lvl>
    <w:lvl w:ilvl="1" w:tplc="97C00FA6">
      <w:start w:val="1"/>
      <w:numFmt w:val="bullet"/>
      <w:lvlText w:val=""/>
      <w:lvlJc w:val="left"/>
      <w:pPr>
        <w:ind w:left="1720" w:hanging="360"/>
      </w:pPr>
      <w:rPr>
        <w:rFonts w:ascii="Wingdings 2" w:hAnsi="Wingdings 2" w:hint="default"/>
      </w:rPr>
    </w:lvl>
    <w:lvl w:ilvl="2" w:tplc="0426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2" w15:restartNumberingAfterBreak="0">
    <w:nsid w:val="498B2F7A"/>
    <w:multiLevelType w:val="hybridMultilevel"/>
    <w:tmpl w:val="51708EEE"/>
    <w:lvl w:ilvl="0" w:tplc="C89486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9C67B3E"/>
    <w:multiLevelType w:val="hybridMultilevel"/>
    <w:tmpl w:val="ABE88140"/>
    <w:lvl w:ilvl="0" w:tplc="B2C0ED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B4364"/>
    <w:multiLevelType w:val="hybridMultilevel"/>
    <w:tmpl w:val="4ADA230A"/>
    <w:lvl w:ilvl="0" w:tplc="AC56E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E2B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D829B2"/>
    <w:multiLevelType w:val="hybridMultilevel"/>
    <w:tmpl w:val="89564F98"/>
    <w:lvl w:ilvl="0" w:tplc="E17291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D7542"/>
    <w:multiLevelType w:val="hybridMultilevel"/>
    <w:tmpl w:val="FC28109A"/>
    <w:lvl w:ilvl="0" w:tplc="EBF0F2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72FDD"/>
    <w:multiLevelType w:val="hybridMultilevel"/>
    <w:tmpl w:val="17E64676"/>
    <w:lvl w:ilvl="0" w:tplc="DFBCF3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46E8C"/>
    <w:multiLevelType w:val="hybridMultilevel"/>
    <w:tmpl w:val="0DA0023E"/>
    <w:lvl w:ilvl="0" w:tplc="04260011">
      <w:start w:val="1"/>
      <w:numFmt w:val="decimal"/>
      <w:lvlText w:val="%1)"/>
      <w:lvlJc w:val="left"/>
      <w:pPr>
        <w:ind w:left="3600" w:hanging="360"/>
      </w:pPr>
    </w:lvl>
    <w:lvl w:ilvl="1" w:tplc="04260019" w:tentative="1">
      <w:start w:val="1"/>
      <w:numFmt w:val="lowerLetter"/>
      <w:lvlText w:val="%2."/>
      <w:lvlJc w:val="left"/>
      <w:pPr>
        <w:ind w:left="4320" w:hanging="360"/>
      </w:pPr>
    </w:lvl>
    <w:lvl w:ilvl="2" w:tplc="0426001B" w:tentative="1">
      <w:start w:val="1"/>
      <w:numFmt w:val="lowerRoman"/>
      <w:lvlText w:val="%3."/>
      <w:lvlJc w:val="right"/>
      <w:pPr>
        <w:ind w:left="5040" w:hanging="180"/>
      </w:pPr>
    </w:lvl>
    <w:lvl w:ilvl="3" w:tplc="0426000F" w:tentative="1">
      <w:start w:val="1"/>
      <w:numFmt w:val="decimal"/>
      <w:lvlText w:val="%4."/>
      <w:lvlJc w:val="left"/>
      <w:pPr>
        <w:ind w:left="5760" w:hanging="360"/>
      </w:pPr>
    </w:lvl>
    <w:lvl w:ilvl="4" w:tplc="04260019" w:tentative="1">
      <w:start w:val="1"/>
      <w:numFmt w:val="lowerLetter"/>
      <w:lvlText w:val="%5."/>
      <w:lvlJc w:val="left"/>
      <w:pPr>
        <w:ind w:left="6480" w:hanging="360"/>
      </w:pPr>
    </w:lvl>
    <w:lvl w:ilvl="5" w:tplc="0426001B" w:tentative="1">
      <w:start w:val="1"/>
      <w:numFmt w:val="lowerRoman"/>
      <w:lvlText w:val="%6."/>
      <w:lvlJc w:val="right"/>
      <w:pPr>
        <w:ind w:left="7200" w:hanging="180"/>
      </w:pPr>
    </w:lvl>
    <w:lvl w:ilvl="6" w:tplc="0426000F" w:tentative="1">
      <w:start w:val="1"/>
      <w:numFmt w:val="decimal"/>
      <w:lvlText w:val="%7."/>
      <w:lvlJc w:val="left"/>
      <w:pPr>
        <w:ind w:left="7920" w:hanging="360"/>
      </w:pPr>
    </w:lvl>
    <w:lvl w:ilvl="7" w:tplc="04260019" w:tentative="1">
      <w:start w:val="1"/>
      <w:numFmt w:val="lowerLetter"/>
      <w:lvlText w:val="%8."/>
      <w:lvlJc w:val="left"/>
      <w:pPr>
        <w:ind w:left="8640" w:hanging="360"/>
      </w:pPr>
    </w:lvl>
    <w:lvl w:ilvl="8" w:tplc="042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5CA61C62"/>
    <w:multiLevelType w:val="hybridMultilevel"/>
    <w:tmpl w:val="121CFDA8"/>
    <w:lvl w:ilvl="0" w:tplc="813ECD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C59D6"/>
    <w:multiLevelType w:val="hybridMultilevel"/>
    <w:tmpl w:val="9D86C606"/>
    <w:lvl w:ilvl="0" w:tplc="34E4670C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93445"/>
    <w:multiLevelType w:val="hybridMultilevel"/>
    <w:tmpl w:val="1A3E3A12"/>
    <w:lvl w:ilvl="0" w:tplc="9530BB46">
      <w:start w:val="3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9E4B14"/>
    <w:multiLevelType w:val="hybridMultilevel"/>
    <w:tmpl w:val="04546BAE"/>
    <w:lvl w:ilvl="0" w:tplc="4B1011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504D7"/>
    <w:multiLevelType w:val="hybridMultilevel"/>
    <w:tmpl w:val="BF3A8D32"/>
    <w:lvl w:ilvl="0" w:tplc="D526C5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73EE3"/>
    <w:multiLevelType w:val="hybridMultilevel"/>
    <w:tmpl w:val="9D86C606"/>
    <w:lvl w:ilvl="0" w:tplc="34E4670C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A3C9C"/>
    <w:multiLevelType w:val="hybridMultilevel"/>
    <w:tmpl w:val="EF44B962"/>
    <w:lvl w:ilvl="0" w:tplc="8A0C96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4426B"/>
    <w:multiLevelType w:val="hybridMultilevel"/>
    <w:tmpl w:val="74041ADA"/>
    <w:lvl w:ilvl="0" w:tplc="7DA6EFCA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91CE0"/>
    <w:multiLevelType w:val="multilevel"/>
    <w:tmpl w:val="8260417E"/>
    <w:lvl w:ilvl="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39" w15:restartNumberingAfterBreak="0">
    <w:nsid w:val="74BA5A88"/>
    <w:multiLevelType w:val="hybridMultilevel"/>
    <w:tmpl w:val="72B8939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200B4"/>
    <w:multiLevelType w:val="hybridMultilevel"/>
    <w:tmpl w:val="FD90432A"/>
    <w:lvl w:ilvl="0" w:tplc="0AD869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F27268"/>
    <w:multiLevelType w:val="hybridMultilevel"/>
    <w:tmpl w:val="B2D6731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328FF"/>
    <w:multiLevelType w:val="hybridMultilevel"/>
    <w:tmpl w:val="069AB59A"/>
    <w:lvl w:ilvl="0" w:tplc="1FAC6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4D3DBF"/>
    <w:multiLevelType w:val="hybridMultilevel"/>
    <w:tmpl w:val="17E64676"/>
    <w:lvl w:ilvl="0" w:tplc="DFBCF3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80849"/>
    <w:multiLevelType w:val="hybridMultilevel"/>
    <w:tmpl w:val="15E8A5FE"/>
    <w:lvl w:ilvl="0" w:tplc="B00676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0"/>
  </w:num>
  <w:num w:numId="3">
    <w:abstractNumId w:val="5"/>
  </w:num>
  <w:num w:numId="4">
    <w:abstractNumId w:val="29"/>
  </w:num>
  <w:num w:numId="5">
    <w:abstractNumId w:val="39"/>
  </w:num>
  <w:num w:numId="6">
    <w:abstractNumId w:val="9"/>
  </w:num>
  <w:num w:numId="7">
    <w:abstractNumId w:val="22"/>
  </w:num>
  <w:num w:numId="8">
    <w:abstractNumId w:val="23"/>
  </w:num>
  <w:num w:numId="9">
    <w:abstractNumId w:val="36"/>
  </w:num>
  <w:num w:numId="10">
    <w:abstractNumId w:val="30"/>
  </w:num>
  <w:num w:numId="11">
    <w:abstractNumId w:val="34"/>
  </w:num>
  <w:num w:numId="12">
    <w:abstractNumId w:val="16"/>
  </w:num>
  <w:num w:numId="13">
    <w:abstractNumId w:val="35"/>
  </w:num>
  <w:num w:numId="14">
    <w:abstractNumId w:val="13"/>
  </w:num>
  <w:num w:numId="15">
    <w:abstractNumId w:val="7"/>
  </w:num>
  <w:num w:numId="16">
    <w:abstractNumId w:val="31"/>
  </w:num>
  <w:num w:numId="17">
    <w:abstractNumId w:val="6"/>
  </w:num>
  <w:num w:numId="18">
    <w:abstractNumId w:val="21"/>
  </w:num>
  <w:num w:numId="19">
    <w:abstractNumId w:val="2"/>
  </w:num>
  <w:num w:numId="20">
    <w:abstractNumId w:val="1"/>
  </w:num>
  <w:num w:numId="21">
    <w:abstractNumId w:val="19"/>
  </w:num>
  <w:num w:numId="22">
    <w:abstractNumId w:val="37"/>
  </w:num>
  <w:num w:numId="23">
    <w:abstractNumId w:val="8"/>
  </w:num>
  <w:num w:numId="24">
    <w:abstractNumId w:val="41"/>
  </w:num>
  <w:num w:numId="25">
    <w:abstractNumId w:val="20"/>
  </w:num>
  <w:num w:numId="26">
    <w:abstractNumId w:val="11"/>
  </w:num>
  <w:num w:numId="27">
    <w:abstractNumId w:val="38"/>
  </w:num>
  <w:num w:numId="28">
    <w:abstractNumId w:val="25"/>
  </w:num>
  <w:num w:numId="29">
    <w:abstractNumId w:val="24"/>
  </w:num>
  <w:num w:numId="30">
    <w:abstractNumId w:val="17"/>
  </w:num>
  <w:num w:numId="31">
    <w:abstractNumId w:val="44"/>
  </w:num>
  <w:num w:numId="32">
    <w:abstractNumId w:val="14"/>
  </w:num>
  <w:num w:numId="33">
    <w:abstractNumId w:val="26"/>
  </w:num>
  <w:num w:numId="34">
    <w:abstractNumId w:val="33"/>
  </w:num>
  <w:num w:numId="35">
    <w:abstractNumId w:val="3"/>
  </w:num>
  <w:num w:numId="36">
    <w:abstractNumId w:val="27"/>
  </w:num>
  <w:num w:numId="37">
    <w:abstractNumId w:val="43"/>
  </w:num>
  <w:num w:numId="38">
    <w:abstractNumId w:val="28"/>
  </w:num>
  <w:num w:numId="39">
    <w:abstractNumId w:val="0"/>
  </w:num>
  <w:num w:numId="40">
    <w:abstractNumId w:val="12"/>
  </w:num>
  <w:num w:numId="41">
    <w:abstractNumId w:val="10"/>
  </w:num>
  <w:num w:numId="42">
    <w:abstractNumId w:val="15"/>
  </w:num>
  <w:num w:numId="43">
    <w:abstractNumId w:val="18"/>
  </w:num>
  <w:num w:numId="44">
    <w:abstractNumId w:val="32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96"/>
    <w:rsid w:val="00010DA1"/>
    <w:rsid w:val="000206ED"/>
    <w:rsid w:val="00047352"/>
    <w:rsid w:val="000729C5"/>
    <w:rsid w:val="00075948"/>
    <w:rsid w:val="00084D6E"/>
    <w:rsid w:val="000865A0"/>
    <w:rsid w:val="00087F11"/>
    <w:rsid w:val="0009327A"/>
    <w:rsid w:val="0009633D"/>
    <w:rsid w:val="000C0F57"/>
    <w:rsid w:val="000D0153"/>
    <w:rsid w:val="000D6DDF"/>
    <w:rsid w:val="000D7F68"/>
    <w:rsid w:val="000E0F6E"/>
    <w:rsid w:val="000F2C53"/>
    <w:rsid w:val="000F3288"/>
    <w:rsid w:val="000F32B4"/>
    <w:rsid w:val="00103CDD"/>
    <w:rsid w:val="0010650D"/>
    <w:rsid w:val="00107259"/>
    <w:rsid w:val="00131029"/>
    <w:rsid w:val="00131384"/>
    <w:rsid w:val="00140947"/>
    <w:rsid w:val="00144C6E"/>
    <w:rsid w:val="001661C4"/>
    <w:rsid w:val="001770A4"/>
    <w:rsid w:val="001861B9"/>
    <w:rsid w:val="001920CF"/>
    <w:rsid w:val="001C0EE8"/>
    <w:rsid w:val="001D3328"/>
    <w:rsid w:val="001F29EF"/>
    <w:rsid w:val="00217414"/>
    <w:rsid w:val="00222068"/>
    <w:rsid w:val="00222703"/>
    <w:rsid w:val="0022376B"/>
    <w:rsid w:val="002306DE"/>
    <w:rsid w:val="00233897"/>
    <w:rsid w:val="00235A30"/>
    <w:rsid w:val="00237F46"/>
    <w:rsid w:val="00240972"/>
    <w:rsid w:val="002413A5"/>
    <w:rsid w:val="0024154A"/>
    <w:rsid w:val="002448B9"/>
    <w:rsid w:val="00254912"/>
    <w:rsid w:val="002826B0"/>
    <w:rsid w:val="00292169"/>
    <w:rsid w:val="00295AA4"/>
    <w:rsid w:val="002A0BB5"/>
    <w:rsid w:val="002A0DED"/>
    <w:rsid w:val="002A47D5"/>
    <w:rsid w:val="002B0729"/>
    <w:rsid w:val="002F6BF6"/>
    <w:rsid w:val="0031499F"/>
    <w:rsid w:val="0032399C"/>
    <w:rsid w:val="00324766"/>
    <w:rsid w:val="00327645"/>
    <w:rsid w:val="0034038C"/>
    <w:rsid w:val="003769B9"/>
    <w:rsid w:val="00395151"/>
    <w:rsid w:val="003B6A49"/>
    <w:rsid w:val="003B6C5E"/>
    <w:rsid w:val="003D34FC"/>
    <w:rsid w:val="003D3FC1"/>
    <w:rsid w:val="00402959"/>
    <w:rsid w:val="00402D0F"/>
    <w:rsid w:val="0041723E"/>
    <w:rsid w:val="00420AC8"/>
    <w:rsid w:val="00424264"/>
    <w:rsid w:val="00457DF8"/>
    <w:rsid w:val="00463AB7"/>
    <w:rsid w:val="0046567A"/>
    <w:rsid w:val="00471207"/>
    <w:rsid w:val="0048285F"/>
    <w:rsid w:val="004B1CDD"/>
    <w:rsid w:val="004C4483"/>
    <w:rsid w:val="004D77B2"/>
    <w:rsid w:val="004E35E1"/>
    <w:rsid w:val="00502EAD"/>
    <w:rsid w:val="0050697C"/>
    <w:rsid w:val="00521C49"/>
    <w:rsid w:val="00527123"/>
    <w:rsid w:val="005307DC"/>
    <w:rsid w:val="00534984"/>
    <w:rsid w:val="0055723F"/>
    <w:rsid w:val="005755DE"/>
    <w:rsid w:val="00577CD7"/>
    <w:rsid w:val="00590D65"/>
    <w:rsid w:val="00592387"/>
    <w:rsid w:val="00597596"/>
    <w:rsid w:val="005C5034"/>
    <w:rsid w:val="005C7B7C"/>
    <w:rsid w:val="005D4ECF"/>
    <w:rsid w:val="00606DE1"/>
    <w:rsid w:val="00612C80"/>
    <w:rsid w:val="00616939"/>
    <w:rsid w:val="00622675"/>
    <w:rsid w:val="006270A1"/>
    <w:rsid w:val="006274EE"/>
    <w:rsid w:val="006431F5"/>
    <w:rsid w:val="006638A5"/>
    <w:rsid w:val="00663A76"/>
    <w:rsid w:val="00682686"/>
    <w:rsid w:val="006956A4"/>
    <w:rsid w:val="00695CCD"/>
    <w:rsid w:val="006A5250"/>
    <w:rsid w:val="006C5DF6"/>
    <w:rsid w:val="006C6945"/>
    <w:rsid w:val="006C7F4D"/>
    <w:rsid w:val="00705573"/>
    <w:rsid w:val="00707316"/>
    <w:rsid w:val="00733A38"/>
    <w:rsid w:val="007354EC"/>
    <w:rsid w:val="0074786B"/>
    <w:rsid w:val="00747921"/>
    <w:rsid w:val="00774D3E"/>
    <w:rsid w:val="00777225"/>
    <w:rsid w:val="00787CAC"/>
    <w:rsid w:val="00795A0F"/>
    <w:rsid w:val="007A3F6B"/>
    <w:rsid w:val="007D068D"/>
    <w:rsid w:val="007D532E"/>
    <w:rsid w:val="007E593D"/>
    <w:rsid w:val="007F2535"/>
    <w:rsid w:val="007F6DCE"/>
    <w:rsid w:val="00830B93"/>
    <w:rsid w:val="00831DE8"/>
    <w:rsid w:val="00834E48"/>
    <w:rsid w:val="0083591A"/>
    <w:rsid w:val="00860E43"/>
    <w:rsid w:val="00861C04"/>
    <w:rsid w:val="0088362A"/>
    <w:rsid w:val="008864D9"/>
    <w:rsid w:val="00895BDB"/>
    <w:rsid w:val="008A03BE"/>
    <w:rsid w:val="008C235F"/>
    <w:rsid w:val="008C4F88"/>
    <w:rsid w:val="008D24DA"/>
    <w:rsid w:val="008D49CA"/>
    <w:rsid w:val="008E5C0C"/>
    <w:rsid w:val="008E7ABD"/>
    <w:rsid w:val="008E7EF0"/>
    <w:rsid w:val="008F7C24"/>
    <w:rsid w:val="00905468"/>
    <w:rsid w:val="00920610"/>
    <w:rsid w:val="00942367"/>
    <w:rsid w:val="0094798D"/>
    <w:rsid w:val="00961044"/>
    <w:rsid w:val="00961348"/>
    <w:rsid w:val="00986BDD"/>
    <w:rsid w:val="009950A2"/>
    <w:rsid w:val="009B0AF2"/>
    <w:rsid w:val="009B0EE2"/>
    <w:rsid w:val="009C2197"/>
    <w:rsid w:val="009C68C2"/>
    <w:rsid w:val="009D238E"/>
    <w:rsid w:val="009E0CCD"/>
    <w:rsid w:val="009E3257"/>
    <w:rsid w:val="009F73C1"/>
    <w:rsid w:val="009F7E81"/>
    <w:rsid w:val="00A10CEA"/>
    <w:rsid w:val="00A13DDA"/>
    <w:rsid w:val="00A32EC1"/>
    <w:rsid w:val="00A46BA4"/>
    <w:rsid w:val="00A51BAE"/>
    <w:rsid w:val="00A56A85"/>
    <w:rsid w:val="00A5755C"/>
    <w:rsid w:val="00A6163F"/>
    <w:rsid w:val="00A8126A"/>
    <w:rsid w:val="00A927EC"/>
    <w:rsid w:val="00AC30C3"/>
    <w:rsid w:val="00AC34CF"/>
    <w:rsid w:val="00AC5D5F"/>
    <w:rsid w:val="00AD4367"/>
    <w:rsid w:val="00B000A1"/>
    <w:rsid w:val="00B259C1"/>
    <w:rsid w:val="00B26B8C"/>
    <w:rsid w:val="00B30C1E"/>
    <w:rsid w:val="00B4078A"/>
    <w:rsid w:val="00B763D3"/>
    <w:rsid w:val="00B82EC9"/>
    <w:rsid w:val="00B95B80"/>
    <w:rsid w:val="00BA3500"/>
    <w:rsid w:val="00BD7843"/>
    <w:rsid w:val="00BE4108"/>
    <w:rsid w:val="00BF54D9"/>
    <w:rsid w:val="00C107AA"/>
    <w:rsid w:val="00C11BFF"/>
    <w:rsid w:val="00C21588"/>
    <w:rsid w:val="00C365C8"/>
    <w:rsid w:val="00C46FF2"/>
    <w:rsid w:val="00C7421A"/>
    <w:rsid w:val="00C818AF"/>
    <w:rsid w:val="00C977B4"/>
    <w:rsid w:val="00CB0000"/>
    <w:rsid w:val="00CB1124"/>
    <w:rsid w:val="00CB5E13"/>
    <w:rsid w:val="00CC3890"/>
    <w:rsid w:val="00CC5C9F"/>
    <w:rsid w:val="00CC79D2"/>
    <w:rsid w:val="00CD27A2"/>
    <w:rsid w:val="00CE06C5"/>
    <w:rsid w:val="00CE1CEF"/>
    <w:rsid w:val="00CE603C"/>
    <w:rsid w:val="00CF394F"/>
    <w:rsid w:val="00D0452B"/>
    <w:rsid w:val="00D27588"/>
    <w:rsid w:val="00D33458"/>
    <w:rsid w:val="00D446F1"/>
    <w:rsid w:val="00D44DFE"/>
    <w:rsid w:val="00D717EF"/>
    <w:rsid w:val="00D7251C"/>
    <w:rsid w:val="00D73276"/>
    <w:rsid w:val="00D73845"/>
    <w:rsid w:val="00DA5799"/>
    <w:rsid w:val="00DB02B1"/>
    <w:rsid w:val="00DB3B93"/>
    <w:rsid w:val="00DD78A2"/>
    <w:rsid w:val="00DF79D1"/>
    <w:rsid w:val="00E02DD8"/>
    <w:rsid w:val="00E2717D"/>
    <w:rsid w:val="00E477CB"/>
    <w:rsid w:val="00E52EEC"/>
    <w:rsid w:val="00E53121"/>
    <w:rsid w:val="00E566E2"/>
    <w:rsid w:val="00E57412"/>
    <w:rsid w:val="00E74A9A"/>
    <w:rsid w:val="00E824FA"/>
    <w:rsid w:val="00E94C9F"/>
    <w:rsid w:val="00EB5FD0"/>
    <w:rsid w:val="00EC027B"/>
    <w:rsid w:val="00ED6689"/>
    <w:rsid w:val="00EF1B1B"/>
    <w:rsid w:val="00F00BAF"/>
    <w:rsid w:val="00F23FDE"/>
    <w:rsid w:val="00F32C83"/>
    <w:rsid w:val="00F453C9"/>
    <w:rsid w:val="00F46266"/>
    <w:rsid w:val="00F53300"/>
    <w:rsid w:val="00F53988"/>
    <w:rsid w:val="00F620EA"/>
    <w:rsid w:val="00F63058"/>
    <w:rsid w:val="00F7446D"/>
    <w:rsid w:val="00F85DE2"/>
    <w:rsid w:val="00FA407C"/>
    <w:rsid w:val="00FB70FF"/>
    <w:rsid w:val="00FE004B"/>
    <w:rsid w:val="00FE4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504F0D"/>
  <w15:docId w15:val="{71A65E47-8506-4353-8FE7-406DD358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717D"/>
  </w:style>
  <w:style w:type="paragraph" w:styleId="Virsraksts1">
    <w:name w:val="heading 1"/>
    <w:basedOn w:val="Parasts"/>
    <w:next w:val="Parasts"/>
    <w:link w:val="Virsraksts1Rakstz"/>
    <w:uiPriority w:val="9"/>
    <w:qFormat/>
    <w:rsid w:val="00E2717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2717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E2717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2717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2717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2717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2717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2717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2717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975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97596"/>
  </w:style>
  <w:style w:type="paragraph" w:styleId="Kjene">
    <w:name w:val="footer"/>
    <w:basedOn w:val="Parasts"/>
    <w:link w:val="KjeneRakstz"/>
    <w:uiPriority w:val="99"/>
    <w:unhideWhenUsed/>
    <w:rsid w:val="005975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97596"/>
  </w:style>
  <w:style w:type="paragraph" w:styleId="Sarakstarindkopa">
    <w:name w:val="List Paragraph"/>
    <w:basedOn w:val="Parasts"/>
    <w:uiPriority w:val="34"/>
    <w:qFormat/>
    <w:rsid w:val="00E2717D"/>
    <w:pPr>
      <w:ind w:left="720"/>
      <w:contextualSpacing/>
    </w:pPr>
  </w:style>
  <w:style w:type="table" w:styleId="Reatabula">
    <w:name w:val="Table Grid"/>
    <w:basedOn w:val="Parastatabula"/>
    <w:uiPriority w:val="59"/>
    <w:rsid w:val="001C0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A13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13DDA"/>
    <w:rPr>
      <w:rFonts w:ascii="Tahoma" w:hAnsi="Tahoma" w:cs="Tahoma"/>
      <w:sz w:val="16"/>
      <w:szCs w:val="16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E2717D"/>
    <w:rPr>
      <w:rFonts w:asciiTheme="majorHAnsi" w:eastAsiaTheme="majorEastAsia" w:hAnsiTheme="majorHAnsi" w:cstheme="majorBidi"/>
      <w:b/>
      <w:bCs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2717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2717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2717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2717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2717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2717D"/>
    <w:rPr>
      <w:rFonts w:asciiTheme="majorHAnsi" w:eastAsiaTheme="majorEastAsia" w:hAnsiTheme="majorHAnsi" w:cstheme="majorBidi"/>
      <w:i/>
      <w:iCs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2717D"/>
    <w:rPr>
      <w:rFonts w:asciiTheme="majorHAnsi" w:eastAsiaTheme="majorEastAsia" w:hAnsiTheme="majorHAnsi" w:cstheme="majorBidi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2717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2717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2717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2717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2717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Izteiksmgs">
    <w:name w:val="Strong"/>
    <w:uiPriority w:val="22"/>
    <w:qFormat/>
    <w:rsid w:val="00E2717D"/>
    <w:rPr>
      <w:b/>
      <w:bCs/>
    </w:rPr>
  </w:style>
  <w:style w:type="character" w:styleId="Izclums">
    <w:name w:val="Emphasis"/>
    <w:uiPriority w:val="20"/>
    <w:qFormat/>
    <w:rsid w:val="00E2717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atstarpm">
    <w:name w:val="No Spacing"/>
    <w:basedOn w:val="Parasts"/>
    <w:uiPriority w:val="1"/>
    <w:qFormat/>
    <w:rsid w:val="00E2717D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E2717D"/>
    <w:pPr>
      <w:spacing w:before="200" w:after="0"/>
      <w:ind w:left="360" w:right="360"/>
    </w:pPr>
    <w:rPr>
      <w:i/>
      <w:iCs/>
    </w:rPr>
  </w:style>
  <w:style w:type="character" w:customStyle="1" w:styleId="CittsRakstz">
    <w:name w:val="Citāts Rakstz."/>
    <w:basedOn w:val="Noklusjumarindkopasfonts"/>
    <w:link w:val="Citts"/>
    <w:uiPriority w:val="29"/>
    <w:rsid w:val="00E2717D"/>
    <w:rPr>
      <w:i/>
      <w:iCs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2717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2717D"/>
    <w:rPr>
      <w:b/>
      <w:bCs/>
      <w:i/>
      <w:iCs/>
    </w:rPr>
  </w:style>
  <w:style w:type="character" w:styleId="Izsmalcintsizclums">
    <w:name w:val="Subtle Emphasis"/>
    <w:uiPriority w:val="19"/>
    <w:qFormat/>
    <w:rsid w:val="00E2717D"/>
    <w:rPr>
      <w:i/>
      <w:iCs/>
    </w:rPr>
  </w:style>
  <w:style w:type="character" w:styleId="Intensvsizclums">
    <w:name w:val="Intense Emphasis"/>
    <w:uiPriority w:val="21"/>
    <w:qFormat/>
    <w:rsid w:val="00E2717D"/>
    <w:rPr>
      <w:b/>
      <w:bCs/>
    </w:rPr>
  </w:style>
  <w:style w:type="character" w:styleId="Izsmalcintaatsauce">
    <w:name w:val="Subtle Reference"/>
    <w:uiPriority w:val="31"/>
    <w:qFormat/>
    <w:rsid w:val="00E2717D"/>
    <w:rPr>
      <w:smallCaps/>
    </w:rPr>
  </w:style>
  <w:style w:type="character" w:styleId="Intensvaatsauce">
    <w:name w:val="Intense Reference"/>
    <w:uiPriority w:val="32"/>
    <w:qFormat/>
    <w:rsid w:val="00E2717D"/>
    <w:rPr>
      <w:smallCaps/>
      <w:spacing w:val="5"/>
      <w:u w:val="single"/>
    </w:rPr>
  </w:style>
  <w:style w:type="character" w:styleId="Grmatasnosaukums">
    <w:name w:val="Book Title"/>
    <w:uiPriority w:val="33"/>
    <w:qFormat/>
    <w:rsid w:val="00E2717D"/>
    <w:rPr>
      <w:i/>
      <w:i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E2717D"/>
    <w:pPr>
      <w:outlineLvl w:val="9"/>
    </w:pPr>
    <w:rPr>
      <w:lang w:bidi="en-US"/>
    </w:rPr>
  </w:style>
  <w:style w:type="paragraph" w:styleId="Paraststmeklis">
    <w:name w:val="Normal (Web)"/>
    <w:basedOn w:val="Parasts"/>
    <w:uiPriority w:val="99"/>
    <w:semiHidden/>
    <w:unhideWhenUsed/>
    <w:rsid w:val="0029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2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396B3-5166-4447-B525-34393AF8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5126</Words>
  <Characters>2923</Characters>
  <Application>Microsoft Office Word</Application>
  <DocSecurity>0</DocSecurity>
  <Lines>24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</dc:creator>
  <cp:lastModifiedBy>Laila Kelmere</cp:lastModifiedBy>
  <cp:revision>3</cp:revision>
  <cp:lastPrinted>2014-03-07T06:38:00Z</cp:lastPrinted>
  <dcterms:created xsi:type="dcterms:W3CDTF">2020-05-29T05:51:00Z</dcterms:created>
  <dcterms:modified xsi:type="dcterms:W3CDTF">2020-05-29T05:54:00Z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